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EEB" w:rsidRPr="008C0A80" w:rsidRDefault="00913EEB" w:rsidP="008C0A80">
      <w:pPr>
        <w:pStyle w:val="Title"/>
        <w:rPr>
          <w:kern w:val="24"/>
        </w:rPr>
      </w:pPr>
      <w:r w:rsidRPr="00620502">
        <w:rPr>
          <w:kern w:val="24"/>
        </w:rPr>
        <w:t>Worshiping God - and other Tidbits</w:t>
      </w:r>
    </w:p>
    <w:p w:rsidR="00913EEB" w:rsidRPr="005657DC" w:rsidRDefault="00913EEB" w:rsidP="005657DC">
      <w:r w:rsidRPr="005657DC">
        <w:t>1 Peter 3:15</w:t>
      </w:r>
    </w:p>
    <w:p w:rsidR="00913EEB" w:rsidRPr="005657DC" w:rsidRDefault="00913EEB" w:rsidP="005657DC">
      <w:pPr>
        <w:ind w:left="720" w:right="720"/>
        <w:rPr>
          <w:i/>
        </w:rPr>
      </w:pPr>
      <w:r w:rsidRPr="005657DC">
        <w:rPr>
          <w:i/>
        </w:rPr>
        <w:t xml:space="preserve">But sanctify Christ as Lord in </w:t>
      </w:r>
      <w:r w:rsidRPr="00980AB0">
        <w:rPr>
          <w:b/>
          <w:i/>
          <w:color w:val="FF0000"/>
        </w:rPr>
        <w:t xml:space="preserve">your </w:t>
      </w:r>
      <w:r w:rsidRPr="005657DC">
        <w:rPr>
          <w:i/>
        </w:rPr>
        <w:t xml:space="preserve">hearts, always being ready to make a defense to everyone who asks </w:t>
      </w:r>
      <w:r w:rsidRPr="00980AB0">
        <w:rPr>
          <w:b/>
          <w:i/>
          <w:color w:val="FF0000"/>
        </w:rPr>
        <w:t xml:space="preserve">you </w:t>
      </w:r>
      <w:r w:rsidRPr="005657DC">
        <w:rPr>
          <w:i/>
        </w:rPr>
        <w:t xml:space="preserve">to give an account for the hope that is in </w:t>
      </w:r>
      <w:r w:rsidRPr="00980AB0">
        <w:rPr>
          <w:b/>
          <w:i/>
          <w:color w:val="FF0000"/>
        </w:rPr>
        <w:t>you</w:t>
      </w:r>
      <w:r w:rsidRPr="005657DC">
        <w:rPr>
          <w:i/>
        </w:rPr>
        <w:t>, yet with gentleness and reverence…</w:t>
      </w:r>
    </w:p>
    <w:p w:rsidR="00913EEB" w:rsidRPr="00620502" w:rsidRDefault="00913EEB" w:rsidP="005657DC">
      <w:pPr>
        <w:pStyle w:val="Heading1"/>
        <w:rPr>
          <w:kern w:val="24"/>
        </w:rPr>
      </w:pPr>
      <w:r w:rsidRPr="00620502">
        <w:rPr>
          <w:kern w:val="24"/>
        </w:rPr>
        <w:t>Background:</w:t>
      </w:r>
    </w:p>
    <w:p w:rsidR="00913EEB" w:rsidRPr="00DF52FB" w:rsidRDefault="00913EEB" w:rsidP="00DF52FB">
      <w:r w:rsidRPr="00DF52FB">
        <w:t xml:space="preserve">Old English had nouns, pronouns, adjectives and determiners that were fully inflected, with four grammatical cases (nominative, accusative, genitive, dative), and a vestigial instrumental, </w:t>
      </w:r>
      <w:r w:rsidR="00DF52FB">
        <w:t>t</w:t>
      </w:r>
      <w:r w:rsidRPr="00DF52FB">
        <w:t>wo grammatical numbers (singular and plural) and three grammatical genders (masculine, feminine, and neuter). First- and second-person personal pronouns also had dual forms for referring to groups of two people, in addition to the usual singular and plural forms.</w:t>
      </w:r>
    </w:p>
    <w:p w:rsidR="00913EEB" w:rsidRPr="00A6263F" w:rsidRDefault="00913EEB" w:rsidP="00A6263F">
      <w:r w:rsidRPr="00A6263F">
        <w:t>Modern English, in contrast, has no plural ‘</w:t>
      </w:r>
      <w:r w:rsidRPr="00D46763">
        <w:rPr>
          <w:b/>
          <w:color w:val="FF0000"/>
        </w:rPr>
        <w:t>you</w:t>
      </w:r>
      <w:r w:rsidRPr="00A6263F">
        <w:t>’, does have three verb tenses, and many other quirks requiring contextual understanding, body language, or follow on listener questions to gain understanding. An example would be to tell s</w:t>
      </w:r>
      <w:r w:rsidR="007C284F">
        <w:t>tudents to “get a pencil”; the ‘</w:t>
      </w:r>
      <w:r w:rsidRPr="00D46763">
        <w:rPr>
          <w:b/>
          <w:color w:val="FF0000"/>
        </w:rPr>
        <w:t>you</w:t>
      </w:r>
      <w:r w:rsidR="007C284F">
        <w:t>’</w:t>
      </w:r>
      <w:r w:rsidRPr="00A6263F">
        <w:t xml:space="preserve"> is understood to mean me, </w:t>
      </w:r>
      <w:r w:rsidRPr="00D46763">
        <w:rPr>
          <w:b/>
          <w:color w:val="FF0000"/>
        </w:rPr>
        <w:t>you</w:t>
      </w:r>
      <w:r w:rsidR="000E52E0">
        <w:t>, and the others. Some say ‘ya’ll’ to designate the plural ‘</w:t>
      </w:r>
      <w:r w:rsidRPr="00D46763">
        <w:rPr>
          <w:b/>
          <w:color w:val="FF0000"/>
        </w:rPr>
        <w:t>you</w:t>
      </w:r>
      <w:r w:rsidR="000E52E0">
        <w:t>’</w:t>
      </w:r>
      <w:r w:rsidRPr="00A6263F">
        <w:t>.</w:t>
      </w:r>
    </w:p>
    <w:p w:rsidR="00913EEB" w:rsidRPr="00A6263F" w:rsidRDefault="00913EEB" w:rsidP="00A6263F">
      <w:r w:rsidRPr="00A6263F">
        <w:t>Another modern English example would be a teacher telling his students</w:t>
      </w:r>
      <w:r w:rsidR="000E52E0">
        <w:t xml:space="preserve"> “get a drink now”. Again, the ‘</w:t>
      </w:r>
      <w:r w:rsidRPr="00D46763">
        <w:rPr>
          <w:b/>
          <w:color w:val="FF0000"/>
        </w:rPr>
        <w:t>you</w:t>
      </w:r>
      <w:r w:rsidR="000E52E0">
        <w:t>’</w:t>
      </w:r>
      <w:r w:rsidRPr="00A6263F">
        <w:t xml:space="preserve"> is understood to mean any student that needs a drink can get one now; </w:t>
      </w:r>
      <w:r w:rsidRPr="00D46763">
        <w:rPr>
          <w:b/>
          <w:color w:val="FF0000"/>
        </w:rPr>
        <w:t>you</w:t>
      </w:r>
      <w:r w:rsidRPr="00A6263F">
        <w:t xml:space="preserve"> don’t have to get a drink, however, if </w:t>
      </w:r>
      <w:r w:rsidRPr="00D46763">
        <w:rPr>
          <w:b/>
          <w:color w:val="FF0000"/>
        </w:rPr>
        <w:t>you</w:t>
      </w:r>
      <w:r w:rsidRPr="00A6263F">
        <w:t xml:space="preserve"> are not thirsty.</w:t>
      </w:r>
    </w:p>
    <w:p w:rsidR="00913EEB" w:rsidRPr="00A6263F" w:rsidRDefault="00913EEB" w:rsidP="00A6263F">
      <w:r w:rsidRPr="00A6263F">
        <w:t>Furthermore, in Old English, nouns came in numerous d</w:t>
      </w:r>
      <w:r w:rsidR="00A6263F">
        <w:t xml:space="preserve">eclensions (like Latin, Ancient </w:t>
      </w:r>
      <w:r w:rsidRPr="00A6263F">
        <w:t xml:space="preserve">Greek and Sanskrit) and verbs came in </w:t>
      </w:r>
      <w:r w:rsidRPr="00D46763">
        <w:rPr>
          <w:b/>
          <w:color w:val="0070C0"/>
        </w:rPr>
        <w:t>ten</w:t>
      </w:r>
      <w:r w:rsidRPr="00A6263F">
        <w:t xml:space="preserve"> main conjugations (seven strong and three weak), all with numerous subtypes, as well as a few additional smaller conjugations and only a handful of irregular verbs. </w:t>
      </w:r>
    </w:p>
    <w:p w:rsidR="00913EEB" w:rsidRPr="00A6263F" w:rsidRDefault="00913EEB" w:rsidP="00A6263F">
      <w:r w:rsidRPr="00A6263F">
        <w:t>Modern English is not this complicated. When the Norsemen conquered England, they forced English to change simply because they did not understand the intricacies of Old English.</w:t>
      </w:r>
      <w:r w:rsidR="00A6263F">
        <w:t xml:space="preserve"> </w:t>
      </w:r>
      <w:r w:rsidRPr="00A6263F">
        <w:t>Unfortunately, Modern English is difficult to learn as a second language and furthermore leaves native speakers and listeners with hole</w:t>
      </w:r>
      <w:r w:rsidR="000E52E0">
        <w:t>s in understanding e.g. plural ‘</w:t>
      </w:r>
      <w:r w:rsidRPr="00D46763">
        <w:rPr>
          <w:b/>
          <w:color w:val="FF0000"/>
        </w:rPr>
        <w:t>you</w:t>
      </w:r>
      <w:r w:rsidR="000E52E0">
        <w:t>’</w:t>
      </w:r>
      <w:r w:rsidRPr="00A6263F">
        <w:t>.</w:t>
      </w:r>
    </w:p>
    <w:p w:rsidR="00913EEB" w:rsidRPr="00A6263F" w:rsidRDefault="00913EEB" w:rsidP="00A6263F">
      <w:r w:rsidRPr="00A6263F">
        <w:t>Here is an example of English from King Alfred in 990 AD:</w:t>
      </w:r>
    </w:p>
    <w:p w:rsidR="00913EEB" w:rsidRPr="000E52E0" w:rsidRDefault="00913EEB" w:rsidP="00A6263F">
      <w:pPr>
        <w:ind w:left="720" w:right="720"/>
        <w:rPr>
          <w:i/>
        </w:rPr>
      </w:pPr>
      <w:proofErr w:type="spellStart"/>
      <w:r w:rsidRPr="000E52E0">
        <w:rPr>
          <w:i/>
        </w:rPr>
        <w:t>Fæder</w:t>
      </w:r>
      <w:proofErr w:type="spellEnd"/>
      <w:r w:rsidRPr="000E52E0">
        <w:rPr>
          <w:i/>
        </w:rPr>
        <w:t xml:space="preserve"> </w:t>
      </w:r>
      <w:proofErr w:type="spellStart"/>
      <w:r w:rsidRPr="000E52E0">
        <w:rPr>
          <w:i/>
        </w:rPr>
        <w:t>ure</w:t>
      </w:r>
      <w:proofErr w:type="spellEnd"/>
      <w:r w:rsidRPr="000E52E0">
        <w:rPr>
          <w:i/>
        </w:rPr>
        <w:t xml:space="preserve"> </w:t>
      </w:r>
      <w:proofErr w:type="spellStart"/>
      <w:r w:rsidRPr="000E52E0">
        <w:rPr>
          <w:i/>
        </w:rPr>
        <w:t>þu</w:t>
      </w:r>
      <w:proofErr w:type="spellEnd"/>
      <w:r w:rsidRPr="000E52E0">
        <w:rPr>
          <w:i/>
        </w:rPr>
        <w:t xml:space="preserve"> </w:t>
      </w:r>
      <w:proofErr w:type="spellStart"/>
      <w:r w:rsidRPr="000E52E0">
        <w:rPr>
          <w:i/>
        </w:rPr>
        <w:t>þe</w:t>
      </w:r>
      <w:proofErr w:type="spellEnd"/>
      <w:r w:rsidRPr="000E52E0">
        <w:rPr>
          <w:i/>
        </w:rPr>
        <w:t xml:space="preserve"> </w:t>
      </w:r>
      <w:proofErr w:type="spellStart"/>
      <w:r w:rsidRPr="000E52E0">
        <w:rPr>
          <w:i/>
        </w:rPr>
        <w:t>eart</w:t>
      </w:r>
      <w:proofErr w:type="spellEnd"/>
      <w:r w:rsidRPr="000E52E0">
        <w:rPr>
          <w:i/>
        </w:rPr>
        <w:t xml:space="preserve"> on </w:t>
      </w:r>
      <w:proofErr w:type="spellStart"/>
      <w:r w:rsidRPr="000E52E0">
        <w:rPr>
          <w:i/>
        </w:rPr>
        <w:t>heofonum</w:t>
      </w:r>
      <w:proofErr w:type="spellEnd"/>
      <w:r w:rsidRPr="000E52E0">
        <w:rPr>
          <w:i/>
        </w:rPr>
        <w:t xml:space="preserve">, </w:t>
      </w:r>
      <w:proofErr w:type="spellStart"/>
      <w:r w:rsidRPr="000E52E0">
        <w:rPr>
          <w:i/>
        </w:rPr>
        <w:t>si</w:t>
      </w:r>
      <w:proofErr w:type="spellEnd"/>
      <w:r w:rsidRPr="000E52E0">
        <w:rPr>
          <w:i/>
        </w:rPr>
        <w:t xml:space="preserve"> </w:t>
      </w:r>
      <w:proofErr w:type="spellStart"/>
      <w:r w:rsidRPr="000E52E0">
        <w:rPr>
          <w:i/>
        </w:rPr>
        <w:t>þin</w:t>
      </w:r>
      <w:proofErr w:type="spellEnd"/>
      <w:r w:rsidRPr="000E52E0">
        <w:rPr>
          <w:i/>
        </w:rPr>
        <w:t xml:space="preserve"> </w:t>
      </w:r>
      <w:proofErr w:type="spellStart"/>
      <w:proofErr w:type="gramStart"/>
      <w:r w:rsidRPr="000E52E0">
        <w:rPr>
          <w:i/>
        </w:rPr>
        <w:t>nama</w:t>
      </w:r>
      <w:proofErr w:type="spellEnd"/>
      <w:proofErr w:type="gramEnd"/>
      <w:r w:rsidRPr="000E52E0">
        <w:rPr>
          <w:i/>
        </w:rPr>
        <w:t xml:space="preserve"> </w:t>
      </w:r>
      <w:proofErr w:type="spellStart"/>
      <w:r w:rsidRPr="000E52E0">
        <w:rPr>
          <w:i/>
        </w:rPr>
        <w:t>gehalgod</w:t>
      </w:r>
      <w:proofErr w:type="spellEnd"/>
      <w:r w:rsidRPr="000E52E0">
        <w:rPr>
          <w:i/>
        </w:rPr>
        <w:t xml:space="preserve">. To </w:t>
      </w:r>
      <w:proofErr w:type="spellStart"/>
      <w:r w:rsidRPr="000E52E0">
        <w:rPr>
          <w:i/>
        </w:rPr>
        <w:t>becume</w:t>
      </w:r>
      <w:proofErr w:type="spellEnd"/>
      <w:r w:rsidRPr="000E52E0">
        <w:rPr>
          <w:i/>
        </w:rPr>
        <w:t xml:space="preserve"> </w:t>
      </w:r>
      <w:proofErr w:type="spellStart"/>
      <w:r w:rsidRPr="000E52E0">
        <w:rPr>
          <w:i/>
        </w:rPr>
        <w:t>þin</w:t>
      </w:r>
      <w:proofErr w:type="spellEnd"/>
      <w:r w:rsidRPr="000E52E0">
        <w:rPr>
          <w:i/>
        </w:rPr>
        <w:t xml:space="preserve"> rice, </w:t>
      </w:r>
      <w:proofErr w:type="spellStart"/>
      <w:r w:rsidRPr="000E52E0">
        <w:rPr>
          <w:i/>
        </w:rPr>
        <w:t>gewurþe</w:t>
      </w:r>
      <w:proofErr w:type="spellEnd"/>
      <w:r w:rsidRPr="000E52E0">
        <w:rPr>
          <w:i/>
        </w:rPr>
        <w:t xml:space="preserve"> </w:t>
      </w:r>
      <w:proofErr w:type="spellStart"/>
      <w:r w:rsidRPr="000E52E0">
        <w:rPr>
          <w:i/>
        </w:rPr>
        <w:t>ðin</w:t>
      </w:r>
      <w:proofErr w:type="spellEnd"/>
      <w:r w:rsidRPr="000E52E0">
        <w:rPr>
          <w:i/>
        </w:rPr>
        <w:t xml:space="preserve"> </w:t>
      </w:r>
      <w:proofErr w:type="spellStart"/>
      <w:proofErr w:type="gramStart"/>
      <w:r w:rsidRPr="000E52E0">
        <w:rPr>
          <w:i/>
        </w:rPr>
        <w:t>willa</w:t>
      </w:r>
      <w:proofErr w:type="spellEnd"/>
      <w:proofErr w:type="gramEnd"/>
      <w:r w:rsidRPr="000E52E0">
        <w:rPr>
          <w:i/>
        </w:rPr>
        <w:t xml:space="preserve">, on </w:t>
      </w:r>
      <w:proofErr w:type="spellStart"/>
      <w:r w:rsidRPr="000E52E0">
        <w:rPr>
          <w:i/>
        </w:rPr>
        <w:t>eorðan</w:t>
      </w:r>
      <w:proofErr w:type="spellEnd"/>
      <w:r w:rsidRPr="000E52E0">
        <w:rPr>
          <w:i/>
        </w:rPr>
        <w:t xml:space="preserve"> </w:t>
      </w:r>
      <w:proofErr w:type="spellStart"/>
      <w:r w:rsidRPr="000E52E0">
        <w:rPr>
          <w:i/>
        </w:rPr>
        <w:t>swa</w:t>
      </w:r>
      <w:proofErr w:type="spellEnd"/>
      <w:r w:rsidRPr="000E52E0">
        <w:rPr>
          <w:i/>
        </w:rPr>
        <w:t xml:space="preserve"> </w:t>
      </w:r>
      <w:proofErr w:type="spellStart"/>
      <w:r w:rsidRPr="000E52E0">
        <w:rPr>
          <w:i/>
        </w:rPr>
        <w:t>swa</w:t>
      </w:r>
      <w:proofErr w:type="spellEnd"/>
      <w:r w:rsidRPr="000E52E0">
        <w:rPr>
          <w:i/>
        </w:rPr>
        <w:t xml:space="preserve"> on </w:t>
      </w:r>
      <w:proofErr w:type="spellStart"/>
      <w:r w:rsidRPr="000E52E0">
        <w:rPr>
          <w:i/>
        </w:rPr>
        <w:t>heofonum</w:t>
      </w:r>
      <w:proofErr w:type="spellEnd"/>
      <w:r w:rsidRPr="000E52E0">
        <w:rPr>
          <w:i/>
        </w:rPr>
        <w:t xml:space="preserve">. </w:t>
      </w:r>
      <w:proofErr w:type="spellStart"/>
      <w:proofErr w:type="gramStart"/>
      <w:r w:rsidRPr="000E52E0">
        <w:rPr>
          <w:i/>
        </w:rPr>
        <w:t>Urne</w:t>
      </w:r>
      <w:proofErr w:type="spellEnd"/>
      <w:r w:rsidRPr="000E52E0">
        <w:rPr>
          <w:i/>
        </w:rPr>
        <w:t xml:space="preserve"> </w:t>
      </w:r>
      <w:proofErr w:type="spellStart"/>
      <w:r w:rsidRPr="000E52E0">
        <w:rPr>
          <w:i/>
        </w:rPr>
        <w:t>gedæghwamlican</w:t>
      </w:r>
      <w:proofErr w:type="spellEnd"/>
      <w:r w:rsidRPr="000E52E0">
        <w:rPr>
          <w:i/>
        </w:rPr>
        <w:t xml:space="preserve"> </w:t>
      </w:r>
      <w:proofErr w:type="spellStart"/>
      <w:r w:rsidRPr="000E52E0">
        <w:rPr>
          <w:i/>
        </w:rPr>
        <w:t>hlaf</w:t>
      </w:r>
      <w:proofErr w:type="spellEnd"/>
      <w:r w:rsidRPr="000E52E0">
        <w:rPr>
          <w:i/>
        </w:rPr>
        <w:t xml:space="preserve"> </w:t>
      </w:r>
      <w:proofErr w:type="spellStart"/>
      <w:r w:rsidRPr="000E52E0">
        <w:rPr>
          <w:i/>
        </w:rPr>
        <w:t>syle</w:t>
      </w:r>
      <w:proofErr w:type="spellEnd"/>
      <w:r w:rsidRPr="000E52E0">
        <w:rPr>
          <w:i/>
        </w:rPr>
        <w:t xml:space="preserve"> </w:t>
      </w:r>
      <w:r w:rsidRPr="00D46763">
        <w:rPr>
          <w:b/>
          <w:i/>
          <w:color w:val="FF0000"/>
        </w:rPr>
        <w:t>u</w:t>
      </w:r>
      <w:r w:rsidRPr="000E52E0">
        <w:rPr>
          <w:i/>
        </w:rPr>
        <w:t xml:space="preserve">s </w:t>
      </w:r>
      <w:proofErr w:type="spellStart"/>
      <w:r w:rsidRPr="000E52E0">
        <w:rPr>
          <w:i/>
        </w:rPr>
        <w:t>todæg</w:t>
      </w:r>
      <w:proofErr w:type="spellEnd"/>
      <w:r w:rsidRPr="000E52E0">
        <w:rPr>
          <w:i/>
        </w:rPr>
        <w:t xml:space="preserve">, and </w:t>
      </w:r>
      <w:proofErr w:type="spellStart"/>
      <w:r w:rsidRPr="000E52E0">
        <w:rPr>
          <w:i/>
        </w:rPr>
        <w:t>forgyf</w:t>
      </w:r>
      <w:proofErr w:type="spellEnd"/>
      <w:r w:rsidRPr="000E52E0">
        <w:rPr>
          <w:i/>
        </w:rPr>
        <w:t xml:space="preserve"> </w:t>
      </w:r>
      <w:r w:rsidRPr="00D46763">
        <w:rPr>
          <w:color w:val="FF0000"/>
        </w:rPr>
        <w:t>us</w:t>
      </w:r>
      <w:r w:rsidRPr="000E52E0">
        <w:rPr>
          <w:i/>
        </w:rPr>
        <w:t xml:space="preserve"> </w:t>
      </w:r>
      <w:proofErr w:type="spellStart"/>
      <w:r w:rsidRPr="000E52E0">
        <w:rPr>
          <w:i/>
        </w:rPr>
        <w:t>ure</w:t>
      </w:r>
      <w:proofErr w:type="spellEnd"/>
      <w:r w:rsidRPr="000E52E0">
        <w:rPr>
          <w:i/>
        </w:rPr>
        <w:t xml:space="preserve"> </w:t>
      </w:r>
      <w:proofErr w:type="spellStart"/>
      <w:r w:rsidRPr="000E52E0">
        <w:rPr>
          <w:i/>
        </w:rPr>
        <w:t>gyltas</w:t>
      </w:r>
      <w:proofErr w:type="spellEnd"/>
      <w:r w:rsidRPr="000E52E0">
        <w:rPr>
          <w:i/>
        </w:rPr>
        <w:t xml:space="preserve">, </w:t>
      </w:r>
      <w:proofErr w:type="spellStart"/>
      <w:r w:rsidRPr="000E52E0">
        <w:rPr>
          <w:i/>
        </w:rPr>
        <w:t>swa</w:t>
      </w:r>
      <w:proofErr w:type="spellEnd"/>
      <w:r w:rsidRPr="000E52E0">
        <w:rPr>
          <w:i/>
        </w:rPr>
        <w:t xml:space="preserve"> </w:t>
      </w:r>
      <w:proofErr w:type="spellStart"/>
      <w:r w:rsidRPr="000E52E0">
        <w:rPr>
          <w:i/>
        </w:rPr>
        <w:t>swa</w:t>
      </w:r>
      <w:proofErr w:type="spellEnd"/>
      <w:r w:rsidRPr="000E52E0">
        <w:rPr>
          <w:i/>
        </w:rPr>
        <w:t xml:space="preserve"> </w:t>
      </w:r>
      <w:r w:rsidRPr="00D46763">
        <w:rPr>
          <w:b/>
          <w:i/>
          <w:color w:val="FF0000"/>
        </w:rPr>
        <w:t>we</w:t>
      </w:r>
      <w:r w:rsidRPr="000E52E0">
        <w:rPr>
          <w:i/>
        </w:rPr>
        <w:t xml:space="preserve"> </w:t>
      </w:r>
      <w:proofErr w:type="spellStart"/>
      <w:r w:rsidRPr="000E52E0">
        <w:rPr>
          <w:i/>
        </w:rPr>
        <w:t>forgyfað</w:t>
      </w:r>
      <w:proofErr w:type="spellEnd"/>
      <w:r w:rsidRPr="000E52E0">
        <w:rPr>
          <w:i/>
        </w:rPr>
        <w:t xml:space="preserve"> </w:t>
      </w:r>
      <w:proofErr w:type="spellStart"/>
      <w:r w:rsidRPr="000E52E0">
        <w:rPr>
          <w:i/>
        </w:rPr>
        <w:t>urum</w:t>
      </w:r>
      <w:proofErr w:type="spellEnd"/>
      <w:r w:rsidRPr="000E52E0">
        <w:rPr>
          <w:i/>
        </w:rPr>
        <w:t xml:space="preserve"> </w:t>
      </w:r>
      <w:proofErr w:type="spellStart"/>
      <w:r w:rsidRPr="000E52E0">
        <w:rPr>
          <w:i/>
        </w:rPr>
        <w:t>gyltendum</w:t>
      </w:r>
      <w:proofErr w:type="spellEnd"/>
      <w:r w:rsidRPr="000E52E0">
        <w:rPr>
          <w:i/>
        </w:rPr>
        <w:t>.</w:t>
      </w:r>
      <w:proofErr w:type="gramEnd"/>
      <w:r w:rsidRPr="000E52E0">
        <w:rPr>
          <w:i/>
        </w:rPr>
        <w:t xml:space="preserve"> </w:t>
      </w:r>
      <w:proofErr w:type="gramStart"/>
      <w:r w:rsidRPr="000E52E0">
        <w:rPr>
          <w:i/>
        </w:rPr>
        <w:t xml:space="preserve">And ne </w:t>
      </w:r>
      <w:proofErr w:type="spellStart"/>
      <w:r w:rsidRPr="000E52E0">
        <w:rPr>
          <w:i/>
        </w:rPr>
        <w:t>gelæd</w:t>
      </w:r>
      <w:proofErr w:type="spellEnd"/>
      <w:r w:rsidRPr="000E52E0">
        <w:rPr>
          <w:i/>
        </w:rPr>
        <w:t xml:space="preserve"> </w:t>
      </w:r>
      <w:proofErr w:type="spellStart"/>
      <w:r w:rsidRPr="000E52E0">
        <w:rPr>
          <w:i/>
        </w:rPr>
        <w:t>þu</w:t>
      </w:r>
      <w:proofErr w:type="spellEnd"/>
      <w:r w:rsidRPr="000E52E0">
        <w:rPr>
          <w:i/>
        </w:rPr>
        <w:t xml:space="preserve"> </w:t>
      </w:r>
      <w:r w:rsidRPr="00D46763">
        <w:rPr>
          <w:b/>
          <w:i/>
          <w:color w:val="FF0000"/>
        </w:rPr>
        <w:t>us</w:t>
      </w:r>
      <w:r w:rsidRPr="000E52E0">
        <w:rPr>
          <w:i/>
        </w:rPr>
        <w:t xml:space="preserve"> on </w:t>
      </w:r>
      <w:proofErr w:type="spellStart"/>
      <w:r w:rsidRPr="000E52E0">
        <w:rPr>
          <w:i/>
        </w:rPr>
        <w:t>costnunge</w:t>
      </w:r>
      <w:proofErr w:type="spellEnd"/>
      <w:r w:rsidRPr="000E52E0">
        <w:rPr>
          <w:i/>
        </w:rPr>
        <w:t xml:space="preserve">, ac </w:t>
      </w:r>
      <w:proofErr w:type="spellStart"/>
      <w:r w:rsidRPr="000E52E0">
        <w:rPr>
          <w:i/>
        </w:rPr>
        <w:t>alys</w:t>
      </w:r>
      <w:proofErr w:type="spellEnd"/>
      <w:r w:rsidRPr="000E52E0">
        <w:rPr>
          <w:i/>
        </w:rPr>
        <w:t xml:space="preserve"> </w:t>
      </w:r>
      <w:r w:rsidRPr="00D46763">
        <w:rPr>
          <w:b/>
          <w:i/>
          <w:color w:val="FF0000"/>
        </w:rPr>
        <w:t>us</w:t>
      </w:r>
      <w:r w:rsidRPr="000E52E0">
        <w:rPr>
          <w:i/>
        </w:rPr>
        <w:t xml:space="preserve"> of </w:t>
      </w:r>
      <w:proofErr w:type="spellStart"/>
      <w:r w:rsidRPr="000E52E0">
        <w:rPr>
          <w:i/>
        </w:rPr>
        <w:t>yfele</w:t>
      </w:r>
      <w:proofErr w:type="spellEnd"/>
      <w:r w:rsidRPr="000E52E0">
        <w:rPr>
          <w:i/>
        </w:rPr>
        <w:t>.</w:t>
      </w:r>
      <w:proofErr w:type="gramEnd"/>
      <w:r w:rsidRPr="000E52E0">
        <w:rPr>
          <w:i/>
        </w:rPr>
        <w:t xml:space="preserve"> </w:t>
      </w:r>
      <w:proofErr w:type="spellStart"/>
      <w:proofErr w:type="gramStart"/>
      <w:r w:rsidRPr="000E52E0">
        <w:rPr>
          <w:i/>
        </w:rPr>
        <w:t>Soþlice</w:t>
      </w:r>
      <w:proofErr w:type="spellEnd"/>
      <w:r w:rsidRPr="000E52E0">
        <w:rPr>
          <w:i/>
        </w:rPr>
        <w:t>.</w:t>
      </w:r>
      <w:proofErr w:type="gramEnd"/>
    </w:p>
    <w:p w:rsidR="00913EEB" w:rsidRPr="00A6263F" w:rsidRDefault="00913EEB" w:rsidP="00A6263F">
      <w:r w:rsidRPr="00A6263F">
        <w:t>Here is the same passage in English from 1995 AD:</w:t>
      </w:r>
    </w:p>
    <w:p w:rsidR="00913EEB" w:rsidRPr="00A6263F" w:rsidRDefault="00913EEB" w:rsidP="00A6263F">
      <w:pPr>
        <w:ind w:left="720"/>
        <w:rPr>
          <w:i/>
        </w:rPr>
      </w:pPr>
      <w:r w:rsidRPr="00A6263F">
        <w:rPr>
          <w:i/>
        </w:rPr>
        <w:lastRenderedPageBreak/>
        <w:t>Our Father in heaven</w:t>
      </w:r>
      <w:proofErr w:type="gramStart"/>
      <w:r w:rsidRPr="00A6263F">
        <w:rPr>
          <w:i/>
        </w:rPr>
        <w:t>,</w:t>
      </w:r>
      <w:proofErr w:type="gramEnd"/>
      <w:r w:rsidRPr="00A6263F">
        <w:rPr>
          <w:i/>
        </w:rPr>
        <w:br/>
        <w:t>hallowed be your name,</w:t>
      </w:r>
      <w:r w:rsidRPr="00A6263F">
        <w:rPr>
          <w:i/>
        </w:rPr>
        <w:br/>
        <w:t>your kingdom come,</w:t>
      </w:r>
      <w:r w:rsidRPr="00A6263F">
        <w:rPr>
          <w:i/>
        </w:rPr>
        <w:br/>
        <w:t>your will be done,</w:t>
      </w:r>
      <w:r w:rsidRPr="00A6263F">
        <w:rPr>
          <w:i/>
        </w:rPr>
        <w:br/>
        <w:t>on earth as it is in heaven.</w:t>
      </w:r>
      <w:r w:rsidRPr="00A6263F">
        <w:rPr>
          <w:i/>
        </w:rPr>
        <w:br/>
        <w:t xml:space="preserve">Give </w:t>
      </w:r>
      <w:r w:rsidRPr="00D46763">
        <w:rPr>
          <w:b/>
          <w:i/>
          <w:color w:val="FF0000"/>
        </w:rPr>
        <w:t>us</w:t>
      </w:r>
      <w:r w:rsidRPr="00A6263F">
        <w:rPr>
          <w:i/>
        </w:rPr>
        <w:t xml:space="preserve"> today our daily bread.</w:t>
      </w:r>
      <w:r w:rsidRPr="00A6263F">
        <w:rPr>
          <w:i/>
        </w:rPr>
        <w:br/>
        <w:t xml:space="preserve">And forgive </w:t>
      </w:r>
      <w:r w:rsidRPr="00D46763">
        <w:rPr>
          <w:b/>
          <w:i/>
          <w:color w:val="FF0000"/>
        </w:rPr>
        <w:t>us</w:t>
      </w:r>
      <w:r w:rsidRPr="00A6263F">
        <w:rPr>
          <w:i/>
        </w:rPr>
        <w:t xml:space="preserve"> our debts</w:t>
      </w:r>
      <w:proofErr w:type="gramStart"/>
      <w:r w:rsidRPr="00A6263F">
        <w:rPr>
          <w:i/>
        </w:rPr>
        <w:t>,</w:t>
      </w:r>
      <w:proofErr w:type="gramEnd"/>
      <w:r w:rsidRPr="00A6263F">
        <w:rPr>
          <w:i/>
        </w:rPr>
        <w:br/>
        <w:t xml:space="preserve">as </w:t>
      </w:r>
      <w:r w:rsidRPr="00D46763">
        <w:rPr>
          <w:b/>
          <w:i/>
          <w:color w:val="FF0000"/>
        </w:rPr>
        <w:t>we</w:t>
      </w:r>
      <w:r w:rsidRPr="00A6263F">
        <w:rPr>
          <w:i/>
        </w:rPr>
        <w:t xml:space="preserve"> also have forgiven our debtors.</w:t>
      </w:r>
      <w:r w:rsidRPr="00A6263F">
        <w:rPr>
          <w:i/>
        </w:rPr>
        <w:br/>
        <w:t xml:space="preserve">And lead </w:t>
      </w:r>
      <w:r w:rsidRPr="00D46763">
        <w:rPr>
          <w:b/>
          <w:i/>
          <w:color w:val="FF0000"/>
        </w:rPr>
        <w:t>us</w:t>
      </w:r>
      <w:r w:rsidRPr="00A6263F">
        <w:rPr>
          <w:i/>
        </w:rPr>
        <w:t xml:space="preserve"> not into temptation</w:t>
      </w:r>
      <w:proofErr w:type="gramStart"/>
      <w:r w:rsidRPr="00A6263F">
        <w:rPr>
          <w:i/>
        </w:rPr>
        <w:t>,</w:t>
      </w:r>
      <w:proofErr w:type="gramEnd"/>
      <w:r w:rsidRPr="00A6263F">
        <w:rPr>
          <w:i/>
        </w:rPr>
        <w:br/>
        <w:t xml:space="preserve">but deliver </w:t>
      </w:r>
      <w:r w:rsidRPr="00D46763">
        <w:rPr>
          <w:b/>
          <w:i/>
          <w:color w:val="FF0000"/>
        </w:rPr>
        <w:t>us</w:t>
      </w:r>
      <w:r w:rsidRPr="00A6263F">
        <w:rPr>
          <w:i/>
        </w:rPr>
        <w:t xml:space="preserve"> from the evil one.</w:t>
      </w:r>
    </w:p>
    <w:p w:rsidR="00913EEB" w:rsidRPr="00A6263F" w:rsidRDefault="00913EEB" w:rsidP="00A6263F">
      <w:r w:rsidRPr="00A6263F">
        <w:t xml:space="preserve">Another Biblical example in our English is useful </w:t>
      </w:r>
      <w:r w:rsidR="00A6263F" w:rsidRPr="00A6263F">
        <w:t>here;</w:t>
      </w:r>
      <w:r w:rsidRPr="00A6263F">
        <w:t xml:space="preserve"> paying the imperial Caesar tax is detailed in Matthew 22:15-22.</w:t>
      </w:r>
    </w:p>
    <w:p w:rsidR="00913EEB" w:rsidRPr="00A6263F" w:rsidRDefault="00913EEB" w:rsidP="00A6263F">
      <w:pPr>
        <w:ind w:left="720" w:right="720"/>
        <w:rPr>
          <w:i/>
        </w:rPr>
      </w:pPr>
      <w:r w:rsidRPr="00A6263F">
        <w:rPr>
          <w:i/>
        </w:rPr>
        <w:t xml:space="preserve">Then the Pharisees went out and laid plans to trap him in his words. They sent their disciples to him along with the </w:t>
      </w:r>
      <w:proofErr w:type="spellStart"/>
      <w:r w:rsidRPr="00A6263F">
        <w:rPr>
          <w:i/>
        </w:rPr>
        <w:t>Herodians</w:t>
      </w:r>
      <w:proofErr w:type="spellEnd"/>
      <w:r w:rsidRPr="00A6263F">
        <w:rPr>
          <w:i/>
        </w:rPr>
        <w:t xml:space="preserve">. “Teacher,” they said, “we know that </w:t>
      </w:r>
      <w:r w:rsidRPr="00D46763">
        <w:rPr>
          <w:b/>
          <w:i/>
          <w:color w:val="FF0000"/>
        </w:rPr>
        <w:t>you</w:t>
      </w:r>
      <w:r w:rsidRPr="00A6263F">
        <w:rPr>
          <w:i/>
        </w:rPr>
        <w:t xml:space="preserve"> are a man of integrity and that </w:t>
      </w:r>
      <w:r w:rsidRPr="00D46763">
        <w:rPr>
          <w:b/>
          <w:i/>
          <w:color w:val="FF0000"/>
        </w:rPr>
        <w:t>you</w:t>
      </w:r>
      <w:r w:rsidRPr="00A6263F">
        <w:rPr>
          <w:i/>
        </w:rPr>
        <w:t xml:space="preserve"> teach the way of God in accordance with the truth. </w:t>
      </w:r>
      <w:r w:rsidRPr="00D46763">
        <w:rPr>
          <w:b/>
          <w:i/>
          <w:color w:val="FF0000"/>
        </w:rPr>
        <w:t>You</w:t>
      </w:r>
      <w:r w:rsidRPr="00A6263F">
        <w:rPr>
          <w:i/>
        </w:rPr>
        <w:t xml:space="preserve"> aren’t swayed by others, because </w:t>
      </w:r>
      <w:r w:rsidRPr="00D46763">
        <w:rPr>
          <w:b/>
          <w:i/>
          <w:color w:val="FF0000"/>
        </w:rPr>
        <w:t>you</w:t>
      </w:r>
      <w:r w:rsidRPr="00A6263F">
        <w:rPr>
          <w:i/>
        </w:rPr>
        <w:t xml:space="preserve"> pay no attention to who they are. Tell us then, what is </w:t>
      </w:r>
      <w:r w:rsidRPr="00D46763">
        <w:rPr>
          <w:b/>
          <w:i/>
          <w:color w:val="FF0000"/>
        </w:rPr>
        <w:t>your</w:t>
      </w:r>
      <w:r w:rsidRPr="00A6263F">
        <w:rPr>
          <w:i/>
        </w:rPr>
        <w:t xml:space="preserve"> opinion? Is it right to pay the imperial tax to Caesar or not?”</w:t>
      </w:r>
    </w:p>
    <w:p w:rsidR="00913EEB" w:rsidRPr="00A6263F" w:rsidRDefault="00913EEB" w:rsidP="00A6263F">
      <w:pPr>
        <w:ind w:left="720" w:right="720"/>
        <w:rPr>
          <w:i/>
        </w:rPr>
      </w:pPr>
      <w:proofErr w:type="gramStart"/>
      <w:r w:rsidRPr="00A6263F">
        <w:rPr>
          <w:i/>
        </w:rPr>
        <w:t>But Jesus, knowing their evil intent, said, “</w:t>
      </w:r>
      <w:r w:rsidRPr="00D46763">
        <w:rPr>
          <w:b/>
          <w:i/>
          <w:color w:val="FF0000"/>
        </w:rPr>
        <w:t xml:space="preserve">You </w:t>
      </w:r>
      <w:r w:rsidRPr="00A6263F">
        <w:rPr>
          <w:i/>
        </w:rPr>
        <w:t xml:space="preserve">hypocrites, why are </w:t>
      </w:r>
      <w:r w:rsidRPr="00D46763">
        <w:rPr>
          <w:b/>
          <w:i/>
          <w:color w:val="FF0000"/>
        </w:rPr>
        <w:t xml:space="preserve">you </w:t>
      </w:r>
      <w:r w:rsidRPr="00A6263F">
        <w:rPr>
          <w:i/>
        </w:rPr>
        <w:t>trying to trap me?</w:t>
      </w:r>
      <w:proofErr w:type="gramEnd"/>
      <w:r w:rsidRPr="00A6263F">
        <w:rPr>
          <w:i/>
        </w:rPr>
        <w:t xml:space="preserve"> Show me the coin used for paying the tax.” They brought him a denarius, and he asked them, “Whose image is this? </w:t>
      </w:r>
      <w:proofErr w:type="gramStart"/>
      <w:r w:rsidRPr="00A6263F">
        <w:rPr>
          <w:i/>
        </w:rPr>
        <w:t>And whose inscription?”</w:t>
      </w:r>
      <w:proofErr w:type="gramEnd"/>
    </w:p>
    <w:p w:rsidR="00913EEB" w:rsidRPr="00A6263F" w:rsidRDefault="00913EEB" w:rsidP="00A6263F">
      <w:pPr>
        <w:ind w:left="720" w:right="720"/>
        <w:rPr>
          <w:i/>
        </w:rPr>
      </w:pPr>
      <w:r w:rsidRPr="00A6263F">
        <w:rPr>
          <w:i/>
        </w:rPr>
        <w:t>“Caesar’s,” they replied.</w:t>
      </w:r>
    </w:p>
    <w:p w:rsidR="00913EEB" w:rsidRPr="00A6263F" w:rsidRDefault="00913EEB" w:rsidP="00A6263F">
      <w:pPr>
        <w:ind w:left="720" w:right="720"/>
        <w:rPr>
          <w:i/>
        </w:rPr>
      </w:pPr>
      <w:r w:rsidRPr="00A6263F">
        <w:rPr>
          <w:i/>
        </w:rPr>
        <w:t>Then he said to them, “So give back to Caesar what is Caesar’s, and to God what is God’s.”</w:t>
      </w:r>
    </w:p>
    <w:p w:rsidR="00913EEB" w:rsidRPr="00A6263F" w:rsidRDefault="00913EEB" w:rsidP="00A6263F">
      <w:pPr>
        <w:ind w:left="720" w:right="720"/>
        <w:rPr>
          <w:i/>
        </w:rPr>
      </w:pPr>
      <w:r w:rsidRPr="00A6263F">
        <w:rPr>
          <w:i/>
        </w:rPr>
        <w:t>When they heard this, they were amazed. So they left him and went away.</w:t>
      </w:r>
    </w:p>
    <w:p w:rsidR="00913EEB" w:rsidRPr="001E4A0C" w:rsidRDefault="00913EEB" w:rsidP="00A6263F">
      <w:pPr>
        <w:rPr>
          <w:b/>
          <w:color w:val="00B050"/>
        </w:rPr>
      </w:pPr>
      <w:r w:rsidRPr="001E4A0C">
        <w:rPr>
          <w:b/>
          <w:color w:val="00B050"/>
        </w:rPr>
        <w:t xml:space="preserve">Were all the </w:t>
      </w:r>
      <w:proofErr w:type="spellStart"/>
      <w:proofErr w:type="gramStart"/>
      <w:r w:rsidR="004D32CC" w:rsidRPr="004D32CC">
        <w:rPr>
          <w:b/>
          <w:color w:val="FF0000"/>
        </w:rPr>
        <w:t>you’s</w:t>
      </w:r>
      <w:proofErr w:type="spellEnd"/>
      <w:proofErr w:type="gramEnd"/>
      <w:r w:rsidR="004D32CC">
        <w:rPr>
          <w:b/>
          <w:color w:val="00B050"/>
        </w:rPr>
        <w:t xml:space="preserve"> in red above</w:t>
      </w:r>
      <w:r w:rsidRPr="001E4A0C">
        <w:rPr>
          <w:b/>
          <w:color w:val="00B050"/>
        </w:rPr>
        <w:t xml:space="preserve"> singular or plural?</w:t>
      </w:r>
    </w:p>
    <w:p w:rsidR="00913EEB" w:rsidRPr="00A6263F" w:rsidRDefault="00913EEB" w:rsidP="00A6263F">
      <w:r w:rsidRPr="00A6263F">
        <w:t>Then he said to them, “So [</w:t>
      </w:r>
      <w:r w:rsidRPr="004D32CC">
        <w:rPr>
          <w:b/>
          <w:color w:val="FF0000"/>
        </w:rPr>
        <w:t>you</w:t>
      </w:r>
      <w:r w:rsidRPr="00A6263F">
        <w:t>] give back to Caesar what is Caesar’s, and to God what is God’s.”</w:t>
      </w:r>
    </w:p>
    <w:p w:rsidR="00913EEB" w:rsidRPr="001E4A0C" w:rsidRDefault="00913EEB" w:rsidP="00A6263F">
      <w:pPr>
        <w:rPr>
          <w:b/>
          <w:color w:val="00B050"/>
        </w:rPr>
      </w:pPr>
      <w:r w:rsidRPr="001E4A0C">
        <w:rPr>
          <w:b/>
          <w:color w:val="00B050"/>
        </w:rPr>
        <w:t>Now is Jesus’ response individual or collective (singular or plural)?</w:t>
      </w:r>
    </w:p>
    <w:p w:rsidR="00A6263F" w:rsidRPr="00A6263F" w:rsidRDefault="00913EEB" w:rsidP="00A6263F">
      <w:r w:rsidRPr="00A6263F">
        <w:t>Each individual questioner was left with a personal decision on decid</w:t>
      </w:r>
      <w:r w:rsidR="00A6263F">
        <w:t xml:space="preserve">ing what belonged to Caesar and </w:t>
      </w:r>
      <w:r w:rsidRPr="00A6263F">
        <w:t>what belonged to God.</w:t>
      </w:r>
    </w:p>
    <w:p w:rsidR="00913EEB" w:rsidRPr="00A6263F" w:rsidRDefault="00913EEB" w:rsidP="00A6263F">
      <w:r w:rsidRPr="00A6263F">
        <w:t xml:space="preserve">Let us examine another passage of Scripture and determine when </w:t>
      </w:r>
      <w:r w:rsidRPr="004D32CC">
        <w:rPr>
          <w:b/>
          <w:color w:val="FF0000"/>
        </w:rPr>
        <w:t>you</w:t>
      </w:r>
      <w:r w:rsidRPr="00A6263F">
        <w:t xml:space="preserve"> </w:t>
      </w:r>
      <w:proofErr w:type="gramStart"/>
      <w:r w:rsidRPr="00A6263F">
        <w:t>is</w:t>
      </w:r>
      <w:proofErr w:type="gramEnd"/>
      <w:r w:rsidRPr="00A6263F">
        <w:t xml:space="preserve"> singular and when </w:t>
      </w:r>
      <w:r w:rsidRPr="004D32CC">
        <w:rPr>
          <w:b/>
          <w:color w:val="FF0000"/>
        </w:rPr>
        <w:t>you</w:t>
      </w:r>
      <w:r w:rsidRPr="00A6263F">
        <w:t xml:space="preserve"> is plural.</w:t>
      </w:r>
    </w:p>
    <w:p w:rsidR="00913EEB" w:rsidRPr="005657DC" w:rsidRDefault="00913EEB" w:rsidP="005657DC">
      <w:r w:rsidRPr="005657DC">
        <w:t>Romans 12:3-8 — New International Version (NIV)</w:t>
      </w:r>
    </w:p>
    <w:p w:rsidR="00913EEB" w:rsidRPr="00A6263F" w:rsidRDefault="00913EEB" w:rsidP="00A6263F">
      <w:pPr>
        <w:ind w:left="720" w:right="720"/>
        <w:rPr>
          <w:i/>
        </w:rPr>
      </w:pPr>
      <w:r w:rsidRPr="00A6263F">
        <w:rPr>
          <w:i/>
        </w:rPr>
        <w:lastRenderedPageBreak/>
        <w:t xml:space="preserve">For by the grace given me I say to every one of </w:t>
      </w:r>
      <w:r w:rsidRPr="004D32CC">
        <w:rPr>
          <w:b/>
          <w:i/>
          <w:color w:val="FF0000"/>
        </w:rPr>
        <w:t>you</w:t>
      </w:r>
      <w:r w:rsidRPr="00A6263F">
        <w:rPr>
          <w:i/>
        </w:rPr>
        <w:t xml:space="preserve">: Do not think of </w:t>
      </w:r>
      <w:r w:rsidRPr="004D32CC">
        <w:rPr>
          <w:b/>
          <w:i/>
          <w:color w:val="FF0000"/>
        </w:rPr>
        <w:t>your</w:t>
      </w:r>
      <w:r w:rsidRPr="00A6263F">
        <w:rPr>
          <w:i/>
        </w:rPr>
        <w:t xml:space="preserve">self more highly than </w:t>
      </w:r>
      <w:r w:rsidRPr="004D32CC">
        <w:rPr>
          <w:b/>
          <w:i/>
          <w:color w:val="FF0000"/>
        </w:rPr>
        <w:t>you</w:t>
      </w:r>
      <w:r w:rsidRPr="00A6263F">
        <w:rPr>
          <w:i/>
        </w:rPr>
        <w:t xml:space="preserve"> ought, but rather think of </w:t>
      </w:r>
      <w:r w:rsidRPr="004D32CC">
        <w:rPr>
          <w:b/>
          <w:i/>
          <w:color w:val="FF0000"/>
        </w:rPr>
        <w:t>your</w:t>
      </w:r>
      <w:r w:rsidRPr="00A6263F">
        <w:rPr>
          <w:i/>
        </w:rPr>
        <w:t xml:space="preserve">self with sober judgment, in accordance with the faith God has distributed to each of </w:t>
      </w:r>
      <w:r w:rsidRPr="004D32CC">
        <w:rPr>
          <w:b/>
          <w:i/>
          <w:color w:val="FF0000"/>
        </w:rPr>
        <w:t>you</w:t>
      </w:r>
      <w:r w:rsidRPr="00A6263F">
        <w:rPr>
          <w:i/>
        </w:rPr>
        <w:t>.</w:t>
      </w:r>
    </w:p>
    <w:p w:rsidR="00913EEB" w:rsidRPr="00A6263F" w:rsidRDefault="00913EEB" w:rsidP="00A6263F">
      <w:pPr>
        <w:ind w:left="720" w:right="720"/>
        <w:rPr>
          <w:i/>
        </w:rPr>
      </w:pPr>
      <w:r w:rsidRPr="00A6263F">
        <w:rPr>
          <w:i/>
        </w:rPr>
        <w:t>For just as each of us has one body with many members, and these members do not all have the same function, so in Christ we, though many, form one body, and each member belongs to all the others.</w:t>
      </w:r>
    </w:p>
    <w:p w:rsidR="00913EEB" w:rsidRPr="00A6263F" w:rsidRDefault="00913EEB" w:rsidP="00A6263F">
      <w:pPr>
        <w:ind w:left="720" w:right="720"/>
        <w:rPr>
          <w:i/>
        </w:rPr>
      </w:pPr>
      <w:r w:rsidRPr="00A6263F">
        <w:rPr>
          <w:i/>
        </w:rPr>
        <w:t xml:space="preserve">We have different gifts, according to the grace given to each of us. If your gift is prophesying, then prophesy in accordance with your faith; if it is serving, then serve; if it is teaching, then teach; if it is to encourage, then give encouragement; </w:t>
      </w:r>
      <w:r w:rsidRPr="004D32CC">
        <w:rPr>
          <w:b/>
          <w:i/>
          <w:color w:val="0070C0"/>
        </w:rPr>
        <w:t>if it is giving, then give generously</w:t>
      </w:r>
      <w:r w:rsidRPr="00A6263F">
        <w:rPr>
          <w:i/>
        </w:rPr>
        <w:t>; if it is to lead, do it diligently; if it is to show mercy, do it cheerfully.</w:t>
      </w:r>
    </w:p>
    <w:p w:rsidR="00913EEB" w:rsidRPr="00620502" w:rsidRDefault="00913EEB" w:rsidP="005657DC">
      <w:pPr>
        <w:pStyle w:val="Heading1"/>
        <w:rPr>
          <w:kern w:val="24"/>
        </w:rPr>
      </w:pPr>
      <w:r w:rsidRPr="00620502">
        <w:rPr>
          <w:kern w:val="24"/>
        </w:rPr>
        <w:t>Exegesis</w:t>
      </w:r>
    </w:p>
    <w:p w:rsidR="00913EEB" w:rsidRPr="00A6263F" w:rsidRDefault="00913EEB" w:rsidP="00A6263F">
      <w:r w:rsidRPr="00A6263F">
        <w:t>The definition of exegesis is the critical explanation or interpretation of a text, especially of scripture. Put simply, it is the process of discovering the original and intended meaning of a passage of scripture.</w:t>
      </w:r>
    </w:p>
    <w:p w:rsidR="00913EEB" w:rsidRPr="00A6263F" w:rsidRDefault="00913EEB" w:rsidP="00A6263F">
      <w:r w:rsidRPr="00A6263F">
        <w:t xml:space="preserve">In contrast, </w:t>
      </w:r>
      <w:proofErr w:type="spellStart"/>
      <w:r w:rsidRPr="00A6263F">
        <w:t>eisegesis</w:t>
      </w:r>
      <w:proofErr w:type="spellEnd"/>
      <w:r w:rsidRPr="00A6263F">
        <w:t xml:space="preserve"> is the interpretation of a passage based on a subjective, non-analytical reading. The word </w:t>
      </w:r>
      <w:proofErr w:type="spellStart"/>
      <w:r w:rsidRPr="00A6263F">
        <w:t>eisegesis</w:t>
      </w:r>
      <w:proofErr w:type="spellEnd"/>
      <w:r w:rsidRPr="00A6263F">
        <w:t> literally means “to lead into,” which means the interpreter injects his own ideas into the text, making it mean whatever he wants.</w:t>
      </w:r>
    </w:p>
    <w:p w:rsidR="00913EEB" w:rsidRPr="00A6263F" w:rsidRDefault="00913EEB" w:rsidP="00A6263F">
      <w:r w:rsidRPr="00A6263F">
        <w:t xml:space="preserve">2 Timothy 2:15 commands us to use exegetical methods: </w:t>
      </w:r>
      <w:r w:rsidRPr="00A6263F">
        <w:rPr>
          <w:i/>
        </w:rPr>
        <w:t xml:space="preserve">“Present </w:t>
      </w:r>
      <w:r w:rsidRPr="004D32CC">
        <w:rPr>
          <w:b/>
          <w:i/>
          <w:color w:val="FF0000"/>
        </w:rPr>
        <w:t>your</w:t>
      </w:r>
      <w:r w:rsidRPr="00A6263F">
        <w:rPr>
          <w:i/>
        </w:rPr>
        <w:t xml:space="preserve">self to God as one </w:t>
      </w:r>
      <w:proofErr w:type="gramStart"/>
      <w:r w:rsidRPr="00A6263F">
        <w:rPr>
          <w:i/>
        </w:rPr>
        <w:t>approved,</w:t>
      </w:r>
      <w:proofErr w:type="gramEnd"/>
      <w:r w:rsidRPr="00A6263F">
        <w:rPr>
          <w:i/>
        </w:rPr>
        <w:t xml:space="preserve"> a workman who does not need to be ashamed and who correctly handles the word of truth.”</w:t>
      </w:r>
      <w:r w:rsidRPr="00A6263F">
        <w:t xml:space="preserve"> An honest student of the Bible will be an exegete, allowing the text to speak for itself. </w:t>
      </w:r>
    </w:p>
    <w:p w:rsidR="00913EEB" w:rsidRPr="00A6263F" w:rsidRDefault="00913EEB" w:rsidP="00A6263F">
      <w:r w:rsidRPr="00A6263F">
        <w:t xml:space="preserve">Exegesis allows us to agree with the Bible; </w:t>
      </w:r>
      <w:proofErr w:type="spellStart"/>
      <w:r w:rsidRPr="00A6263F">
        <w:t>eisegesis</w:t>
      </w:r>
      <w:proofErr w:type="spellEnd"/>
      <w:r w:rsidRPr="00A6263F">
        <w:t xml:space="preserve"> seeks to force the Bible to agree with us.</w:t>
      </w:r>
    </w:p>
    <w:p w:rsidR="00913EEB" w:rsidRPr="00A6263F" w:rsidRDefault="00913EEB" w:rsidP="00A6263F">
      <w:r w:rsidRPr="00A6263F">
        <w:t>The process of exegesis involves:</w:t>
      </w:r>
    </w:p>
    <w:p w:rsidR="00913EEB" w:rsidRPr="00A6263F" w:rsidRDefault="00913EEB" w:rsidP="00A6263F">
      <w:pPr>
        <w:pStyle w:val="ListParagraph"/>
        <w:numPr>
          <w:ilvl w:val="0"/>
          <w:numId w:val="5"/>
        </w:numPr>
      </w:pPr>
      <w:r w:rsidRPr="00A6263F">
        <w:t>Observation: what does the passage say?</w:t>
      </w:r>
    </w:p>
    <w:p w:rsidR="00913EEB" w:rsidRPr="00A6263F" w:rsidRDefault="00913EEB" w:rsidP="00A6263F">
      <w:pPr>
        <w:pStyle w:val="ListParagraph"/>
        <w:numPr>
          <w:ilvl w:val="0"/>
          <w:numId w:val="5"/>
        </w:numPr>
      </w:pPr>
      <w:r w:rsidRPr="00A6263F">
        <w:t>Interpretation: what does the passage mean?</w:t>
      </w:r>
    </w:p>
    <w:p w:rsidR="00913EEB" w:rsidRPr="00A6263F" w:rsidRDefault="00913EEB" w:rsidP="00A6263F">
      <w:pPr>
        <w:pStyle w:val="ListParagraph"/>
        <w:numPr>
          <w:ilvl w:val="0"/>
          <w:numId w:val="5"/>
        </w:numPr>
      </w:pPr>
      <w:r w:rsidRPr="00A6263F">
        <w:t xml:space="preserve">Correlation: how does the passage relate to the rest of the Bible? </w:t>
      </w:r>
    </w:p>
    <w:p w:rsidR="00913EEB" w:rsidRDefault="00913EEB" w:rsidP="00A6263F">
      <w:pPr>
        <w:pStyle w:val="ListParagraph"/>
        <w:numPr>
          <w:ilvl w:val="0"/>
          <w:numId w:val="5"/>
        </w:numPr>
      </w:pPr>
      <w:r w:rsidRPr="00A6263F">
        <w:t>Application: how should this passage affect my life?</w:t>
      </w:r>
    </w:p>
    <w:p w:rsidR="008342A6" w:rsidRPr="008342A6" w:rsidRDefault="008342A6" w:rsidP="008342A6">
      <w:pPr>
        <w:pStyle w:val="Heading4"/>
      </w:pPr>
      <w:r w:rsidRPr="008342A6">
        <w:t>Quiz 1</w:t>
      </w:r>
      <w:r>
        <w:t>: Cultivating intellectual humility</w:t>
      </w:r>
    </w:p>
    <w:p w:rsidR="008342A6" w:rsidRPr="008342A6" w:rsidRDefault="008342A6" w:rsidP="008342A6">
      <w:r w:rsidRPr="008342A6">
        <w:t>On a scale from 1 (not like me) to 5 (very like me), rate your agreement with these statements:</w:t>
      </w:r>
    </w:p>
    <w:p w:rsidR="008342A6" w:rsidRDefault="008342A6" w:rsidP="008342A6">
      <w:pPr>
        <w:pStyle w:val="ListParagraph"/>
        <w:numPr>
          <w:ilvl w:val="0"/>
          <w:numId w:val="13"/>
        </w:numPr>
      </w:pPr>
      <w:r w:rsidRPr="008342A6">
        <w:t xml:space="preserve">I question my own views and positions because they could be wrong. </w:t>
      </w:r>
    </w:p>
    <w:p w:rsidR="008342A6" w:rsidRDefault="008342A6" w:rsidP="008342A6">
      <w:pPr>
        <w:pStyle w:val="ListParagraph"/>
        <w:numPr>
          <w:ilvl w:val="0"/>
          <w:numId w:val="13"/>
        </w:numPr>
      </w:pPr>
      <w:r w:rsidRPr="008342A6">
        <w:t xml:space="preserve"> I recognize the value from viewpoints different from my own. </w:t>
      </w:r>
    </w:p>
    <w:p w:rsidR="008342A6" w:rsidRDefault="008342A6" w:rsidP="008342A6">
      <w:pPr>
        <w:pStyle w:val="ListParagraph"/>
        <w:numPr>
          <w:ilvl w:val="0"/>
          <w:numId w:val="13"/>
        </w:numPr>
      </w:pPr>
      <w:r w:rsidRPr="008342A6">
        <w:t>In face of conflicting evidence, I am open to changing my viewpoints.</w:t>
      </w:r>
    </w:p>
    <w:p w:rsidR="008342A6" w:rsidRPr="00A6263F" w:rsidRDefault="008342A6" w:rsidP="008342A6">
      <w:r w:rsidRPr="008342A6">
        <w:lastRenderedPageBreak/>
        <w:t>If you scored between 1 and 5, you are not an exegete.</w:t>
      </w:r>
      <w:r>
        <w:t xml:space="preserve"> </w:t>
      </w:r>
      <w:r w:rsidRPr="008342A6">
        <w:t>If you scored between 6 and 10, you are sometimes an exegete.</w:t>
      </w:r>
      <w:r>
        <w:t xml:space="preserve"> </w:t>
      </w:r>
      <w:r w:rsidRPr="008342A6">
        <w:t xml:space="preserve">If you scored between 11 and 15, you are an exegete. </w:t>
      </w:r>
      <w:r>
        <w:t>A good student of the Bible would have scored between eleven and fifteen.</w:t>
      </w:r>
    </w:p>
    <w:p w:rsidR="00913EEB" w:rsidRPr="00620502" w:rsidRDefault="00913EEB" w:rsidP="005657DC">
      <w:pPr>
        <w:pStyle w:val="Heading1"/>
        <w:rPr>
          <w:kern w:val="24"/>
        </w:rPr>
      </w:pPr>
      <w:r w:rsidRPr="00620502">
        <w:rPr>
          <w:kern w:val="24"/>
        </w:rPr>
        <w:t>Worship</w:t>
      </w:r>
    </w:p>
    <w:p w:rsidR="00913EEB" w:rsidRPr="00620502" w:rsidRDefault="00913EEB" w:rsidP="00913EEB">
      <w:pPr>
        <w:autoSpaceDE w:val="0"/>
        <w:autoSpaceDN w:val="0"/>
        <w:adjustRightInd w:val="0"/>
        <w:spacing w:after="0" w:line="240" w:lineRule="auto"/>
        <w:ind w:left="540" w:hanging="540"/>
        <w:rPr>
          <w:rFonts w:cstheme="minorHAnsi"/>
          <w:kern w:val="24"/>
          <w:sz w:val="24"/>
          <w:szCs w:val="24"/>
        </w:rPr>
      </w:pPr>
      <w:r w:rsidRPr="00620502">
        <w:rPr>
          <w:rFonts w:cstheme="minorHAnsi"/>
          <w:kern w:val="24"/>
          <w:sz w:val="24"/>
          <w:szCs w:val="24"/>
        </w:rPr>
        <w:t>We are individuals connected through Christ. In our Bible, worship describes both:</w:t>
      </w:r>
    </w:p>
    <w:p w:rsidR="00913EEB" w:rsidRPr="00A6263F" w:rsidRDefault="00913EEB" w:rsidP="00A6263F">
      <w:pPr>
        <w:pStyle w:val="ListParagraph"/>
        <w:numPr>
          <w:ilvl w:val="0"/>
          <w:numId w:val="6"/>
        </w:numPr>
        <w:autoSpaceDE w:val="0"/>
        <w:autoSpaceDN w:val="0"/>
        <w:adjustRightInd w:val="0"/>
        <w:spacing w:after="0" w:line="240" w:lineRule="auto"/>
        <w:rPr>
          <w:rFonts w:cstheme="minorHAnsi"/>
          <w:kern w:val="24"/>
          <w:sz w:val="24"/>
          <w:szCs w:val="24"/>
        </w:rPr>
      </w:pPr>
      <w:r w:rsidRPr="00A6263F">
        <w:rPr>
          <w:rFonts w:cstheme="minorHAnsi"/>
          <w:kern w:val="24"/>
          <w:sz w:val="24"/>
          <w:szCs w:val="24"/>
        </w:rPr>
        <w:t>A way of life</w:t>
      </w:r>
    </w:p>
    <w:p w:rsidR="00A6263F" w:rsidRDefault="00913EEB" w:rsidP="00A6263F">
      <w:pPr>
        <w:pStyle w:val="ListParagraph"/>
        <w:numPr>
          <w:ilvl w:val="0"/>
          <w:numId w:val="6"/>
        </w:numPr>
        <w:autoSpaceDE w:val="0"/>
        <w:autoSpaceDN w:val="0"/>
        <w:adjustRightInd w:val="0"/>
        <w:spacing w:after="0" w:line="240" w:lineRule="auto"/>
        <w:rPr>
          <w:rFonts w:cstheme="minorHAnsi"/>
          <w:kern w:val="24"/>
          <w:sz w:val="24"/>
          <w:szCs w:val="24"/>
        </w:rPr>
      </w:pPr>
      <w:r w:rsidRPr="00A6263F">
        <w:rPr>
          <w:rFonts w:cstheme="minorHAnsi"/>
          <w:kern w:val="24"/>
          <w:sz w:val="24"/>
          <w:szCs w:val="24"/>
        </w:rPr>
        <w:t>A specific activity</w:t>
      </w:r>
    </w:p>
    <w:p w:rsidR="001E4A0C" w:rsidRPr="001E4A0C" w:rsidRDefault="001E4A0C" w:rsidP="001E4A0C">
      <w:pPr>
        <w:pStyle w:val="ListParagraph"/>
        <w:autoSpaceDE w:val="0"/>
        <w:autoSpaceDN w:val="0"/>
        <w:adjustRightInd w:val="0"/>
        <w:spacing w:after="0" w:line="240" w:lineRule="auto"/>
        <w:rPr>
          <w:rFonts w:cstheme="minorHAnsi"/>
          <w:kern w:val="24"/>
          <w:sz w:val="24"/>
          <w:szCs w:val="24"/>
        </w:rPr>
      </w:pPr>
    </w:p>
    <w:p w:rsidR="00913EEB" w:rsidRPr="00A6263F" w:rsidRDefault="00913EEB" w:rsidP="00A6263F">
      <w:r w:rsidRPr="00A6263F">
        <w:t>Praising, adoring, and expressing reverence for God, both collectively and privately, are specific acts of worship. In a broader sense, worship refers to an overall lifestyle of serving and glorifying God and reflecting His glory to others.</w:t>
      </w:r>
    </w:p>
    <w:p w:rsidR="00913EEB" w:rsidRPr="00A6263F" w:rsidRDefault="00913EEB" w:rsidP="00A6263F">
      <w:r w:rsidRPr="00A6263F">
        <w:t>The word in the Hebrew for worship in the verb form is “</w:t>
      </w:r>
      <w:proofErr w:type="spellStart"/>
      <w:r w:rsidRPr="00A6263F">
        <w:t>shachah</w:t>
      </w:r>
      <w:proofErr w:type="spellEnd"/>
      <w:r w:rsidRPr="00A6263F">
        <w:t xml:space="preserve">” and it means “to bow down, to prostrate </w:t>
      </w:r>
      <w:r w:rsidRPr="004D32CC">
        <w:rPr>
          <w:b/>
          <w:color w:val="FF0000"/>
        </w:rPr>
        <w:t>one</w:t>
      </w:r>
      <w:r w:rsidRPr="00A6263F">
        <w:t>self” or to “lay flat on the ground.”  We see many in the Old Testament prostrate themselves before the Lord.  The Greek word for worship that is often used in the New Testament is “</w:t>
      </w:r>
      <w:proofErr w:type="spellStart"/>
      <w:r w:rsidRPr="00A6263F">
        <w:t>proskyneō</w:t>
      </w:r>
      <w:proofErr w:type="spellEnd"/>
      <w:r w:rsidRPr="00A6263F">
        <w:t xml:space="preserve">” and this means to “kiss the hand, to fall on the knees,” or to “prostrate </w:t>
      </w:r>
      <w:r w:rsidRPr="004D32CC">
        <w:rPr>
          <w:b/>
          <w:color w:val="FF0000"/>
        </w:rPr>
        <w:t>one</w:t>
      </w:r>
      <w:r w:rsidRPr="00A6263F">
        <w:t>self” which is similar to what it is in the Old Testament but there are other Greek renditions of the word worship like “</w:t>
      </w:r>
      <w:proofErr w:type="spellStart"/>
      <w:r w:rsidRPr="00A6263F">
        <w:t>prokeneuo</w:t>
      </w:r>
      <w:proofErr w:type="spellEnd"/>
      <w:r w:rsidRPr="00A6263F">
        <w:t>” which means to “pay homage” and “</w:t>
      </w:r>
      <w:proofErr w:type="spellStart"/>
      <w:r w:rsidRPr="00A6263F">
        <w:t>sebazomai</w:t>
      </w:r>
      <w:proofErr w:type="spellEnd"/>
      <w:r w:rsidRPr="00A6263F">
        <w:t>” which mean “to render religious honor.” </w:t>
      </w:r>
    </w:p>
    <w:p w:rsidR="00913EEB" w:rsidRPr="00A6263F" w:rsidRDefault="00913EEB" w:rsidP="00A6263F">
      <w:r w:rsidRPr="00A6263F">
        <w:t>The word worship comes from the old English word “</w:t>
      </w:r>
      <w:proofErr w:type="spellStart"/>
      <w:r w:rsidRPr="00A6263F">
        <w:t>weorþscipe</w:t>
      </w:r>
      <w:proofErr w:type="spellEnd"/>
      <w:r w:rsidRPr="00A6263F">
        <w:t>” with the root of it being “worthiness” or “worth-ship” or “worth – to give” or in its simplest form, “worth to something.”</w:t>
      </w:r>
    </w:p>
    <w:p w:rsidR="00913EEB" w:rsidRPr="00A6263F" w:rsidRDefault="00913EEB" w:rsidP="00A6263F">
      <w:r w:rsidRPr="00A6263F">
        <w:t>Jesus told the woman at the well “</w:t>
      </w:r>
      <w:r w:rsidRPr="00A6263F">
        <w:rPr>
          <w:i/>
        </w:rPr>
        <w:t>true worshipers will worship the Father in spirit and truth, for they are the kind of worshipers the Father seeks.  God is spirit, and his worshipers must worship in spirit and in truth</w:t>
      </w:r>
      <w:r w:rsidRPr="00A6263F">
        <w:t>” (John 4:23-24).  </w:t>
      </w:r>
    </w:p>
    <w:p w:rsidR="00913EEB" w:rsidRPr="00A6263F" w:rsidRDefault="00913EEB" w:rsidP="00A6263F">
      <w:r w:rsidRPr="00A6263F">
        <w:t xml:space="preserve">Other translations of the word worship, particularly in the Old Testament mean to “touch </w:t>
      </w:r>
      <w:r w:rsidRPr="004D32CC">
        <w:rPr>
          <w:b/>
          <w:color w:val="FF0000"/>
        </w:rPr>
        <w:t>your</w:t>
      </w:r>
      <w:r w:rsidRPr="00A6263F">
        <w:t xml:space="preserve"> forehead on the ground.”  We define worship as revering, reverence, adoration, veneration, and paying homage to. </w:t>
      </w:r>
    </w:p>
    <w:p w:rsidR="00913EEB" w:rsidRPr="00A6263F" w:rsidRDefault="00913EEB" w:rsidP="00A6263F">
      <w:r w:rsidRPr="00A6263F">
        <w:t>Sadly, according to this definition, we sometimes worship anything but God like sports, a favorite team, a sports star, our children or spouse, our car or any number of things or persons which we are commanded not to do, even if they are angels (Ex</w:t>
      </w:r>
      <w:r w:rsidR="000E52E0">
        <w:t>odus</w:t>
      </w:r>
      <w:r w:rsidRPr="00A6263F">
        <w:t xml:space="preserve"> 20:3-6; Rev</w:t>
      </w:r>
      <w:r w:rsidR="000E52E0">
        <w:t xml:space="preserve">elation </w:t>
      </w:r>
      <w:r w:rsidRPr="00A6263F">
        <w:t>19:10).  Paul tells us that our reasonable worship is “</w:t>
      </w:r>
      <w:r w:rsidRPr="004D32CC">
        <w:rPr>
          <w:i/>
        </w:rPr>
        <w:t xml:space="preserve">to present </w:t>
      </w:r>
      <w:r w:rsidRPr="004D32CC">
        <w:rPr>
          <w:b/>
          <w:i/>
          <w:color w:val="FF0000"/>
        </w:rPr>
        <w:t>your</w:t>
      </w:r>
      <w:r w:rsidRPr="004D32CC">
        <w:rPr>
          <w:i/>
        </w:rPr>
        <w:t xml:space="preserve"> bodies as a living sacrifice, holy and acceptable to God, which is </w:t>
      </w:r>
      <w:r w:rsidRPr="004D32CC">
        <w:rPr>
          <w:b/>
          <w:i/>
          <w:color w:val="FF0000"/>
        </w:rPr>
        <w:t>your</w:t>
      </w:r>
      <w:r w:rsidRPr="004D32CC">
        <w:rPr>
          <w:i/>
        </w:rPr>
        <w:t xml:space="preserve"> spiritual worship to God</w:t>
      </w:r>
      <w:r w:rsidRPr="00A6263F">
        <w:t>” (Rom</w:t>
      </w:r>
      <w:r w:rsidR="000E52E0">
        <w:t>ans</w:t>
      </w:r>
      <w:r w:rsidRPr="00A6263F">
        <w:t xml:space="preserve"> 12:1). To worship anything or anyone else besides God is idolatry. So what are some great examples of worship in the Bible that we can emulate or follow in example?</w:t>
      </w:r>
    </w:p>
    <w:p w:rsidR="00913EEB" w:rsidRPr="00A6263F" w:rsidRDefault="00913EEB" w:rsidP="00A6263F">
      <w:r w:rsidRPr="00A6263F">
        <w:t>When the Old Testament prophet Jonah said, “</w:t>
      </w:r>
      <w:r w:rsidRPr="004D32CC">
        <w:rPr>
          <w:b/>
          <w:color w:val="FF0000"/>
        </w:rPr>
        <w:t>I</w:t>
      </w:r>
      <w:r w:rsidRPr="00A6263F">
        <w:t xml:space="preserve"> am a Hebrew, and </w:t>
      </w:r>
      <w:r w:rsidRPr="004D32CC">
        <w:rPr>
          <w:b/>
          <w:color w:val="FF0000"/>
        </w:rPr>
        <w:t>I</w:t>
      </w:r>
      <w:r w:rsidRPr="00A6263F">
        <w:t xml:space="preserve"> worship the LORD, the God of heaven, who made the s</w:t>
      </w:r>
      <w:r w:rsidR="000E52E0">
        <w:t>ea and the land” (Jonah 1:9</w:t>
      </w:r>
      <w:r w:rsidRPr="00A6263F">
        <w:t xml:space="preserve">), he was speaking of a lifestyle wholly dedicated to glorifying God. </w:t>
      </w:r>
    </w:p>
    <w:p w:rsidR="00913EEB" w:rsidRPr="00A6263F" w:rsidRDefault="00913EEB" w:rsidP="00A6263F">
      <w:r w:rsidRPr="00A6263F">
        <w:lastRenderedPageBreak/>
        <w:t>In the John 4:23–24 passage we just referred to, Jesus made it clear that the physical location of our worship is no longer relevant. True worship takes place on the</w:t>
      </w:r>
      <w:r w:rsidRPr="004D32CC">
        <w:rPr>
          <w:b/>
          <w:color w:val="0070C0"/>
        </w:rPr>
        <w:t xml:space="preserve"> inside</w:t>
      </w:r>
      <w:r w:rsidRPr="00A6263F">
        <w:t xml:space="preserve">, within </w:t>
      </w:r>
      <w:r w:rsidRPr="004D32CC">
        <w:rPr>
          <w:b/>
          <w:color w:val="FF0000"/>
        </w:rPr>
        <w:t>our</w:t>
      </w:r>
      <w:r w:rsidRPr="00A6263F">
        <w:t xml:space="preserve"> hearts or spirits, which is the dwelling place of God (Ephesians 2:22).</w:t>
      </w:r>
    </w:p>
    <w:p w:rsidR="00913EEB" w:rsidRPr="00A6263F" w:rsidRDefault="00913EEB" w:rsidP="00A6263F">
      <w:r w:rsidRPr="00A6263F">
        <w:t xml:space="preserve">Human </w:t>
      </w:r>
      <w:r w:rsidRPr="001E67DB">
        <w:rPr>
          <w:b/>
          <w:color w:val="FF0000"/>
        </w:rPr>
        <w:t>individuals</w:t>
      </w:r>
      <w:r w:rsidRPr="00A6263F">
        <w:t xml:space="preserve"> were created to worship God (Psalm 29:1–2; 1 Corinthians 10:31; Ephesians 1:3–6; Philippians 2:9–11). The purpose of the church, beyond serving the Lord and spreading the gospel, is to worship God through Jesus Christ (Ephesians 1:4–6; 1 Peter 2:5; Revelation 5:6–14).</w:t>
      </w:r>
    </w:p>
    <w:p w:rsidR="00913EEB" w:rsidRPr="00A6263F" w:rsidRDefault="00913EEB" w:rsidP="00A6263F">
      <w:r w:rsidRPr="00A6263F">
        <w:t xml:space="preserve">God is the object of our </w:t>
      </w:r>
      <w:r w:rsidRPr="001E67DB">
        <w:rPr>
          <w:b/>
          <w:color w:val="FF0000"/>
        </w:rPr>
        <w:t>individual</w:t>
      </w:r>
      <w:r w:rsidRPr="00A6263F">
        <w:t xml:space="preserve"> worship. He alone is worthy of worship (1 Chronicle</w:t>
      </w:r>
      <w:r w:rsidR="000E52E0">
        <w:t xml:space="preserve">s 16:25; Psalm 96:4–5). </w:t>
      </w:r>
      <w:proofErr w:type="gramStart"/>
      <w:r w:rsidR="000E52E0">
        <w:t>Worship</w:t>
      </w:r>
      <w:r w:rsidRPr="00A6263F">
        <w:t>ing God means crediting to Him the absolute worth that He alone deserves.</w:t>
      </w:r>
      <w:proofErr w:type="gramEnd"/>
      <w:r w:rsidRPr="00A6263F">
        <w:t xml:space="preserve"> He is our </w:t>
      </w:r>
      <w:r w:rsidRPr="001E67DB">
        <w:rPr>
          <w:b/>
          <w:color w:val="0070C0"/>
        </w:rPr>
        <w:t>Creator</w:t>
      </w:r>
      <w:r w:rsidRPr="00A6263F">
        <w:t xml:space="preserve"> (Acts 17:28; James 1:17; Revelation 4:11), </w:t>
      </w:r>
      <w:r w:rsidRPr="001E67DB">
        <w:rPr>
          <w:b/>
          <w:color w:val="0070C0"/>
        </w:rPr>
        <w:t>Redeemer</w:t>
      </w:r>
      <w:r w:rsidRPr="00A6263F">
        <w:t xml:space="preserve"> (Colossians 1:12–13; 1 Peter 1:3), and </w:t>
      </w:r>
      <w:r w:rsidRPr="001E67DB">
        <w:rPr>
          <w:b/>
          <w:color w:val="0070C0"/>
        </w:rPr>
        <w:t>Lord</w:t>
      </w:r>
      <w:r w:rsidRPr="00A6263F">
        <w:t xml:space="preserve"> (Psalm 22:27). The Father and the Son receive worship (Matthew 14:33; 28:17; Luke 7:16); the holy angels worship God and refuse to be worshipped themselves (Revelation 19:10; 22:9).</w:t>
      </w:r>
    </w:p>
    <w:p w:rsidR="00913EEB" w:rsidRPr="00A6263F" w:rsidRDefault="00913EEB" w:rsidP="00A6263F">
      <w:r w:rsidRPr="00A6263F">
        <w:t xml:space="preserve">Therefore, the biblical concept of worship involves praising God and giving Him glory with </w:t>
      </w:r>
      <w:r w:rsidRPr="001E67DB">
        <w:rPr>
          <w:b/>
          <w:color w:val="FF0000"/>
        </w:rPr>
        <w:t>our</w:t>
      </w:r>
      <w:r w:rsidRPr="00A6263F">
        <w:t xml:space="preserve"> lips and </w:t>
      </w:r>
      <w:r w:rsidRPr="001E67DB">
        <w:rPr>
          <w:b/>
          <w:color w:val="FF0000"/>
        </w:rPr>
        <w:t>our</w:t>
      </w:r>
      <w:r w:rsidRPr="00A6263F">
        <w:t xml:space="preserve"> lives, with </w:t>
      </w:r>
      <w:r w:rsidRPr="001E67DB">
        <w:rPr>
          <w:b/>
          <w:color w:val="FF0000"/>
        </w:rPr>
        <w:t>our</w:t>
      </w:r>
      <w:r w:rsidRPr="00A6263F">
        <w:t xml:space="preserve"> words and </w:t>
      </w:r>
      <w:r w:rsidRPr="001E67DB">
        <w:rPr>
          <w:b/>
          <w:color w:val="FF0000"/>
        </w:rPr>
        <w:t>our</w:t>
      </w:r>
      <w:r w:rsidRPr="00A6263F">
        <w:t xml:space="preserve"> deeds, with </w:t>
      </w:r>
      <w:r w:rsidRPr="001E67DB">
        <w:rPr>
          <w:b/>
          <w:color w:val="FF0000"/>
        </w:rPr>
        <w:t xml:space="preserve">our </w:t>
      </w:r>
      <w:r w:rsidRPr="00A6263F">
        <w:t xml:space="preserve">physical bodies and </w:t>
      </w:r>
      <w:r w:rsidRPr="001E67DB">
        <w:rPr>
          <w:b/>
          <w:color w:val="FF0000"/>
        </w:rPr>
        <w:t>our</w:t>
      </w:r>
      <w:r w:rsidRPr="00A6263F">
        <w:t xml:space="preserve"> spiritual hearts. Worship that pleases God is authentic, offered with clean hands and a pure </w:t>
      </w:r>
      <w:r w:rsidRPr="001E67DB">
        <w:rPr>
          <w:b/>
          <w:color w:val="0070C0"/>
        </w:rPr>
        <w:t>heart</w:t>
      </w:r>
      <w:r w:rsidRPr="00A6263F">
        <w:t xml:space="preserve"> (Psalm 24:3–4; Isaiah 66:2).</w:t>
      </w:r>
    </w:p>
    <w:p w:rsidR="000E52E0" w:rsidRPr="00216919" w:rsidRDefault="00A6263F" w:rsidP="00216919">
      <w:pPr>
        <w:autoSpaceDE w:val="0"/>
        <w:autoSpaceDN w:val="0"/>
        <w:adjustRightInd w:val="0"/>
        <w:spacing w:after="0" w:line="240" w:lineRule="auto"/>
        <w:ind w:left="540" w:hanging="540"/>
        <w:rPr>
          <w:rFonts w:cstheme="minorHAnsi"/>
          <w:kern w:val="24"/>
          <w:sz w:val="24"/>
          <w:szCs w:val="24"/>
        </w:rPr>
      </w:pPr>
      <w:r>
        <w:rPr>
          <w:rFonts w:cstheme="minorHAnsi"/>
          <w:kern w:val="24"/>
          <w:sz w:val="24"/>
          <w:szCs w:val="24"/>
        </w:rPr>
        <w:t>Note: H</w:t>
      </w:r>
      <w:r w:rsidR="00913EEB" w:rsidRPr="00620502">
        <w:rPr>
          <w:rFonts w:cstheme="minorHAnsi"/>
          <w:kern w:val="24"/>
          <w:sz w:val="24"/>
          <w:szCs w:val="24"/>
        </w:rPr>
        <w:t>ands is plural because we have two of them; heart is singular because we have only one.</w:t>
      </w:r>
    </w:p>
    <w:p w:rsidR="00913EEB" w:rsidRPr="00A6263F" w:rsidRDefault="00913EEB" w:rsidP="000E52E0">
      <w:pPr>
        <w:pStyle w:val="Heading2"/>
        <w:rPr>
          <w:kern w:val="24"/>
        </w:rPr>
      </w:pPr>
      <w:r w:rsidRPr="00620502">
        <w:rPr>
          <w:kern w:val="24"/>
        </w:rPr>
        <w:t>Specific Acts of Worship</w:t>
      </w:r>
    </w:p>
    <w:p w:rsidR="00913EEB" w:rsidRPr="003A5CF9" w:rsidRDefault="00913EEB" w:rsidP="000E52E0">
      <w:pPr>
        <w:pStyle w:val="Heading3"/>
      </w:pPr>
      <w:r w:rsidRPr="003A5CF9">
        <w:t>1.</w:t>
      </w:r>
      <w:r w:rsidRPr="003A5CF9">
        <w:tab/>
        <w:t>Singing</w:t>
      </w:r>
    </w:p>
    <w:p w:rsidR="00913EEB" w:rsidRPr="003A5CF9" w:rsidRDefault="00913EEB" w:rsidP="003A5CF9">
      <w:r w:rsidRPr="003A5CF9">
        <w:t xml:space="preserve">Ephesians 5:19 — </w:t>
      </w:r>
      <w:proofErr w:type="gramStart"/>
      <w:r w:rsidRPr="003A5CF9">
        <w:t>The</w:t>
      </w:r>
      <w:proofErr w:type="gramEnd"/>
      <w:r w:rsidRPr="003A5CF9">
        <w:t xml:space="preserve"> New International Version (NIV)</w:t>
      </w:r>
    </w:p>
    <w:p w:rsidR="00913EEB" w:rsidRPr="003A5CF9" w:rsidRDefault="00913EEB" w:rsidP="003A5CF9">
      <w:pPr>
        <w:ind w:left="720" w:right="720"/>
        <w:rPr>
          <w:i/>
        </w:rPr>
      </w:pPr>
      <w:r w:rsidRPr="003A5CF9">
        <w:rPr>
          <w:i/>
        </w:rPr>
        <w:t xml:space="preserve">… </w:t>
      </w:r>
      <w:proofErr w:type="gramStart"/>
      <w:r w:rsidRPr="003A5CF9">
        <w:rPr>
          <w:i/>
        </w:rPr>
        <w:t>speaking</w:t>
      </w:r>
      <w:proofErr w:type="gramEnd"/>
      <w:r w:rsidRPr="003A5CF9">
        <w:rPr>
          <w:i/>
        </w:rPr>
        <w:t xml:space="preserve"> to one another with psalms, hymns, and songs from the Spirit. Sing and make music from </w:t>
      </w:r>
      <w:r w:rsidRPr="001E67DB">
        <w:rPr>
          <w:b/>
          <w:i/>
          <w:color w:val="FF0000"/>
        </w:rPr>
        <w:t xml:space="preserve">your </w:t>
      </w:r>
      <w:r w:rsidRPr="003A5CF9">
        <w:rPr>
          <w:i/>
        </w:rPr>
        <w:t>heart to the Lord …</w:t>
      </w:r>
    </w:p>
    <w:p w:rsidR="00913EEB" w:rsidRPr="00AF2CFF" w:rsidRDefault="00913EEB" w:rsidP="00AF2CFF">
      <w:pPr>
        <w:autoSpaceDE w:val="0"/>
        <w:autoSpaceDN w:val="0"/>
        <w:adjustRightInd w:val="0"/>
        <w:spacing w:after="0" w:line="240" w:lineRule="auto"/>
        <w:ind w:left="540" w:hanging="540"/>
        <w:rPr>
          <w:rFonts w:cstheme="minorHAnsi"/>
          <w:b/>
          <w:bCs/>
          <w:color w:val="00B050"/>
          <w:kern w:val="24"/>
          <w:sz w:val="24"/>
          <w:szCs w:val="24"/>
        </w:rPr>
      </w:pPr>
      <w:r w:rsidRPr="008C0A80">
        <w:rPr>
          <w:rFonts w:cstheme="minorHAnsi"/>
          <w:b/>
          <w:bCs/>
          <w:color w:val="00B050"/>
          <w:kern w:val="24"/>
          <w:sz w:val="24"/>
          <w:szCs w:val="24"/>
        </w:rPr>
        <w:t xml:space="preserve">Can a worship service just use singing? </w:t>
      </w:r>
    </w:p>
    <w:p w:rsidR="00913EEB" w:rsidRPr="00620502" w:rsidRDefault="00913EEB" w:rsidP="00AF2CFF">
      <w:pPr>
        <w:autoSpaceDE w:val="0"/>
        <w:autoSpaceDN w:val="0"/>
        <w:adjustRightInd w:val="0"/>
        <w:spacing w:after="0" w:line="240" w:lineRule="auto"/>
        <w:rPr>
          <w:rFonts w:cstheme="minorHAnsi"/>
          <w:kern w:val="24"/>
          <w:sz w:val="24"/>
          <w:szCs w:val="24"/>
        </w:rPr>
      </w:pPr>
      <w:r w:rsidRPr="00620502">
        <w:rPr>
          <w:rFonts w:cstheme="minorHAnsi"/>
          <w:kern w:val="24"/>
          <w:sz w:val="24"/>
          <w:szCs w:val="24"/>
        </w:rPr>
        <w:t>Of course! One requirement is that all public worship be done in a decent and orderly manner. Furthermore, many songs are prayers.</w:t>
      </w:r>
    </w:p>
    <w:p w:rsidR="003A5CF9" w:rsidRPr="003A5CF9" w:rsidRDefault="00913EEB" w:rsidP="000E52E0">
      <w:pPr>
        <w:pStyle w:val="Heading3"/>
        <w:rPr>
          <w:kern w:val="24"/>
        </w:rPr>
      </w:pPr>
      <w:r w:rsidRPr="00620502">
        <w:rPr>
          <w:kern w:val="24"/>
        </w:rPr>
        <w:t>2.</w:t>
      </w:r>
      <w:r w:rsidRPr="00620502">
        <w:rPr>
          <w:kern w:val="24"/>
        </w:rPr>
        <w:tab/>
        <w:t>Prayer</w:t>
      </w:r>
    </w:p>
    <w:p w:rsidR="00913EEB" w:rsidRPr="003A5CF9" w:rsidRDefault="00913EEB" w:rsidP="003A5CF9">
      <w:r w:rsidRPr="003A5CF9">
        <w:t>Acts 12:5 — English Standard Version (ESV)</w:t>
      </w:r>
    </w:p>
    <w:p w:rsidR="00913EEB" w:rsidRPr="00AF2CFF" w:rsidRDefault="00913EEB" w:rsidP="00AF2CFF">
      <w:pPr>
        <w:ind w:left="720" w:right="720"/>
        <w:rPr>
          <w:i/>
        </w:rPr>
      </w:pPr>
      <w:r w:rsidRPr="003A5CF9">
        <w:rPr>
          <w:i/>
        </w:rPr>
        <w:t>So Peter was kept in prison, but earnest prayer for him was made to God by the church.</w:t>
      </w:r>
    </w:p>
    <w:p w:rsidR="00913EEB" w:rsidRPr="00AF2CFF" w:rsidRDefault="00913EEB" w:rsidP="00AF2CFF">
      <w:pPr>
        <w:autoSpaceDE w:val="0"/>
        <w:autoSpaceDN w:val="0"/>
        <w:adjustRightInd w:val="0"/>
        <w:spacing w:after="0" w:line="240" w:lineRule="auto"/>
        <w:ind w:left="540" w:hanging="540"/>
        <w:rPr>
          <w:rFonts w:cstheme="minorHAnsi"/>
          <w:b/>
          <w:bCs/>
          <w:color w:val="00B050"/>
          <w:kern w:val="24"/>
          <w:sz w:val="24"/>
          <w:szCs w:val="24"/>
        </w:rPr>
      </w:pPr>
      <w:r w:rsidRPr="008C0A80">
        <w:rPr>
          <w:rFonts w:cstheme="minorHAnsi"/>
          <w:b/>
          <w:bCs/>
          <w:color w:val="00B050"/>
          <w:kern w:val="24"/>
          <w:sz w:val="24"/>
          <w:szCs w:val="24"/>
        </w:rPr>
        <w:t xml:space="preserve">Can the saints gather together and worship only in prayer? </w:t>
      </w:r>
    </w:p>
    <w:p w:rsidR="00913EEB" w:rsidRPr="00620502" w:rsidRDefault="00913EEB" w:rsidP="00AF2CFF">
      <w:pPr>
        <w:autoSpaceDE w:val="0"/>
        <w:autoSpaceDN w:val="0"/>
        <w:adjustRightInd w:val="0"/>
        <w:spacing w:after="0" w:line="240" w:lineRule="auto"/>
        <w:ind w:left="540" w:hanging="540"/>
        <w:rPr>
          <w:rFonts w:cstheme="minorHAnsi"/>
          <w:kern w:val="24"/>
          <w:sz w:val="24"/>
          <w:szCs w:val="24"/>
        </w:rPr>
      </w:pPr>
      <w:r w:rsidRPr="00620502">
        <w:rPr>
          <w:rFonts w:cstheme="minorHAnsi"/>
          <w:kern w:val="24"/>
          <w:sz w:val="24"/>
          <w:szCs w:val="24"/>
        </w:rPr>
        <w:t>Yes, of course!</w:t>
      </w:r>
    </w:p>
    <w:p w:rsidR="00913EEB" w:rsidRPr="00AF2CFF" w:rsidRDefault="00913EEB" w:rsidP="00AF2CFF">
      <w:pPr>
        <w:pStyle w:val="Heading3"/>
        <w:rPr>
          <w:kern w:val="24"/>
        </w:rPr>
      </w:pPr>
      <w:r w:rsidRPr="00620502">
        <w:rPr>
          <w:kern w:val="24"/>
        </w:rPr>
        <w:t>3.</w:t>
      </w:r>
      <w:r w:rsidRPr="00620502">
        <w:rPr>
          <w:kern w:val="24"/>
        </w:rPr>
        <w:tab/>
        <w:t>Partaking of the Lord’s Supper</w:t>
      </w:r>
    </w:p>
    <w:p w:rsidR="00913EEB" w:rsidRPr="00620502" w:rsidRDefault="00913EEB" w:rsidP="00913EEB">
      <w:pPr>
        <w:autoSpaceDE w:val="0"/>
        <w:autoSpaceDN w:val="0"/>
        <w:adjustRightInd w:val="0"/>
        <w:spacing w:after="0" w:line="240" w:lineRule="auto"/>
        <w:ind w:left="540" w:hanging="540"/>
        <w:rPr>
          <w:rFonts w:cstheme="minorHAnsi"/>
          <w:kern w:val="24"/>
          <w:sz w:val="24"/>
          <w:szCs w:val="24"/>
        </w:rPr>
      </w:pPr>
      <w:r w:rsidRPr="00620502">
        <w:rPr>
          <w:rFonts w:cstheme="minorHAnsi"/>
          <w:kern w:val="24"/>
          <w:sz w:val="24"/>
          <w:szCs w:val="24"/>
        </w:rPr>
        <w:t>Acts 20:7 — English Standard Version (ESV)</w:t>
      </w:r>
    </w:p>
    <w:p w:rsidR="00913EEB" w:rsidRPr="003A5CF9" w:rsidRDefault="00913EEB" w:rsidP="003A5CF9">
      <w:pPr>
        <w:ind w:left="720" w:right="720"/>
        <w:rPr>
          <w:i/>
        </w:rPr>
      </w:pPr>
      <w:r w:rsidRPr="003A5CF9">
        <w:rPr>
          <w:i/>
        </w:rPr>
        <w:t xml:space="preserve">On the first day of the week, when </w:t>
      </w:r>
      <w:r w:rsidRPr="001E67DB">
        <w:rPr>
          <w:b/>
          <w:i/>
          <w:color w:val="FF0000"/>
        </w:rPr>
        <w:t xml:space="preserve">we </w:t>
      </w:r>
      <w:r w:rsidRPr="003A5CF9">
        <w:rPr>
          <w:i/>
        </w:rPr>
        <w:t>were gathered together to break bread, Paul talked with them, intending to depart on the next day, and he prolonged his speech until midnight.</w:t>
      </w:r>
    </w:p>
    <w:p w:rsidR="008C0A80" w:rsidRPr="008C0A80" w:rsidRDefault="00913EEB" w:rsidP="008C0A80">
      <w:r w:rsidRPr="008C0A80">
        <w:t xml:space="preserve">This act of worship is uniquely assigned to the ‘first day of the week’. </w:t>
      </w:r>
    </w:p>
    <w:p w:rsidR="00913EEB" w:rsidRPr="00AF2CFF" w:rsidRDefault="00913EEB" w:rsidP="00AF2CFF">
      <w:pPr>
        <w:autoSpaceDE w:val="0"/>
        <w:autoSpaceDN w:val="0"/>
        <w:adjustRightInd w:val="0"/>
        <w:spacing w:after="0" w:line="240" w:lineRule="auto"/>
        <w:ind w:left="540" w:hanging="540"/>
        <w:rPr>
          <w:rFonts w:cstheme="minorHAnsi"/>
          <w:b/>
          <w:bCs/>
          <w:i/>
          <w:iCs/>
          <w:color w:val="00B050"/>
          <w:kern w:val="24"/>
          <w:sz w:val="24"/>
          <w:szCs w:val="24"/>
        </w:rPr>
      </w:pPr>
      <w:r w:rsidRPr="008C0A80">
        <w:rPr>
          <w:rFonts w:cstheme="minorHAnsi"/>
          <w:b/>
          <w:bCs/>
          <w:color w:val="00B050"/>
          <w:kern w:val="24"/>
          <w:sz w:val="24"/>
          <w:szCs w:val="24"/>
        </w:rPr>
        <w:lastRenderedPageBreak/>
        <w:t xml:space="preserve">Can the saints come together on the first day </w:t>
      </w:r>
      <w:r w:rsidR="003A5CF9" w:rsidRPr="008C0A80">
        <w:rPr>
          <w:rFonts w:cstheme="minorHAnsi"/>
          <w:b/>
          <w:bCs/>
          <w:color w:val="00B050"/>
          <w:kern w:val="24"/>
          <w:sz w:val="24"/>
          <w:szCs w:val="24"/>
        </w:rPr>
        <w:t xml:space="preserve">and only partake of the Lord’s </w:t>
      </w:r>
      <w:r w:rsidRPr="008C0A80">
        <w:rPr>
          <w:rFonts w:cstheme="minorHAnsi"/>
          <w:b/>
          <w:bCs/>
          <w:color w:val="00B050"/>
          <w:kern w:val="24"/>
          <w:sz w:val="24"/>
          <w:szCs w:val="24"/>
        </w:rPr>
        <w:t xml:space="preserve">Supper? </w:t>
      </w:r>
    </w:p>
    <w:p w:rsidR="00913EEB" w:rsidRPr="00AF2CFF" w:rsidRDefault="003A5CF9" w:rsidP="00AF2CFF">
      <w:pPr>
        <w:autoSpaceDE w:val="0"/>
        <w:autoSpaceDN w:val="0"/>
        <w:adjustRightInd w:val="0"/>
        <w:spacing w:after="0" w:line="240" w:lineRule="auto"/>
        <w:ind w:left="540" w:hanging="540"/>
        <w:rPr>
          <w:rFonts w:cstheme="minorHAnsi"/>
          <w:i/>
          <w:iCs/>
          <w:kern w:val="24"/>
          <w:sz w:val="24"/>
          <w:szCs w:val="24"/>
        </w:rPr>
      </w:pPr>
      <w:r>
        <w:rPr>
          <w:rFonts w:cstheme="minorHAnsi"/>
          <w:kern w:val="24"/>
          <w:sz w:val="24"/>
          <w:szCs w:val="24"/>
        </w:rPr>
        <w:t>Yes, o</w:t>
      </w:r>
      <w:r w:rsidR="00913EEB" w:rsidRPr="00620502">
        <w:rPr>
          <w:rFonts w:cstheme="minorHAnsi"/>
          <w:kern w:val="24"/>
          <w:sz w:val="24"/>
          <w:szCs w:val="24"/>
        </w:rPr>
        <w:t>f course!</w:t>
      </w:r>
    </w:p>
    <w:p w:rsidR="00913EEB" w:rsidRPr="00620502" w:rsidRDefault="00913EEB" w:rsidP="008C0A80">
      <w:pPr>
        <w:pStyle w:val="Heading4"/>
        <w:rPr>
          <w:kern w:val="24"/>
        </w:rPr>
      </w:pPr>
      <w:r w:rsidRPr="00620502">
        <w:rPr>
          <w:kern w:val="24"/>
        </w:rPr>
        <w:t>Quiz</w:t>
      </w:r>
      <w:r w:rsidR="008342A6">
        <w:rPr>
          <w:kern w:val="24"/>
        </w:rPr>
        <w:t xml:space="preserve"> 2: </w:t>
      </w:r>
    </w:p>
    <w:p w:rsidR="00913EEB" w:rsidRPr="00620502" w:rsidRDefault="00913EEB" w:rsidP="00913EEB">
      <w:pPr>
        <w:autoSpaceDE w:val="0"/>
        <w:autoSpaceDN w:val="0"/>
        <w:adjustRightInd w:val="0"/>
        <w:spacing w:after="0" w:line="240" w:lineRule="auto"/>
        <w:ind w:left="720" w:hanging="720"/>
        <w:rPr>
          <w:rFonts w:cstheme="minorHAnsi"/>
          <w:kern w:val="24"/>
          <w:sz w:val="24"/>
          <w:szCs w:val="24"/>
        </w:rPr>
      </w:pPr>
      <w:r w:rsidRPr="00620502">
        <w:rPr>
          <w:rFonts w:cstheme="minorHAnsi"/>
          <w:kern w:val="24"/>
          <w:sz w:val="24"/>
          <w:szCs w:val="24"/>
        </w:rPr>
        <w:t xml:space="preserve">Look again at these three: </w:t>
      </w:r>
    </w:p>
    <w:p w:rsidR="00913EEB" w:rsidRPr="003A5CF9" w:rsidRDefault="00913EEB" w:rsidP="003A5CF9">
      <w:pPr>
        <w:pStyle w:val="ListParagraph"/>
        <w:numPr>
          <w:ilvl w:val="0"/>
          <w:numId w:val="7"/>
        </w:numPr>
      </w:pPr>
      <w:r w:rsidRPr="003A5CF9">
        <w:t>Singing</w:t>
      </w:r>
    </w:p>
    <w:p w:rsidR="00913EEB" w:rsidRPr="003A5CF9" w:rsidRDefault="00913EEB" w:rsidP="003A5CF9">
      <w:pPr>
        <w:pStyle w:val="ListParagraph"/>
        <w:numPr>
          <w:ilvl w:val="0"/>
          <w:numId w:val="7"/>
        </w:numPr>
      </w:pPr>
      <w:r w:rsidRPr="003A5CF9">
        <w:t>Prayer</w:t>
      </w:r>
    </w:p>
    <w:p w:rsidR="00913EEB" w:rsidRPr="003A5CF9" w:rsidRDefault="00913EEB" w:rsidP="003A5CF9">
      <w:pPr>
        <w:pStyle w:val="ListParagraph"/>
        <w:numPr>
          <w:ilvl w:val="0"/>
          <w:numId w:val="7"/>
        </w:numPr>
      </w:pPr>
      <w:r w:rsidRPr="003A5CF9">
        <w:t>Partake the Lord’s Supper</w:t>
      </w:r>
    </w:p>
    <w:p w:rsidR="00913EEB" w:rsidRPr="00620502" w:rsidRDefault="00913EEB" w:rsidP="00913EEB">
      <w:pPr>
        <w:autoSpaceDE w:val="0"/>
        <w:autoSpaceDN w:val="0"/>
        <w:adjustRightInd w:val="0"/>
        <w:spacing w:after="0" w:line="240" w:lineRule="auto"/>
        <w:ind w:left="720" w:hanging="720"/>
        <w:rPr>
          <w:rFonts w:cstheme="minorHAnsi"/>
          <w:kern w:val="24"/>
          <w:sz w:val="24"/>
          <w:szCs w:val="24"/>
        </w:rPr>
      </w:pPr>
      <w:r w:rsidRPr="008C0A80">
        <w:rPr>
          <w:rFonts w:cstheme="minorHAnsi"/>
          <w:b/>
          <w:bCs/>
          <w:color w:val="00B050"/>
          <w:kern w:val="24"/>
          <w:sz w:val="24"/>
          <w:szCs w:val="24"/>
        </w:rPr>
        <w:t>Which can be done individually?</w:t>
      </w:r>
      <w:r w:rsidRPr="00620502">
        <w:rPr>
          <w:rFonts w:cstheme="minorHAnsi"/>
          <w:b/>
          <w:bCs/>
          <w:kern w:val="24"/>
          <w:sz w:val="24"/>
          <w:szCs w:val="24"/>
        </w:rPr>
        <w:t xml:space="preserve"> </w:t>
      </w:r>
      <w:r w:rsidRPr="00620502">
        <w:rPr>
          <w:rFonts w:cstheme="minorHAnsi"/>
          <w:kern w:val="24"/>
          <w:sz w:val="24"/>
          <w:szCs w:val="24"/>
        </w:rPr>
        <w:t>1 and 2</w:t>
      </w:r>
    </w:p>
    <w:p w:rsidR="00913EEB" w:rsidRPr="00620502" w:rsidRDefault="00913EEB" w:rsidP="00913EEB">
      <w:pPr>
        <w:autoSpaceDE w:val="0"/>
        <w:autoSpaceDN w:val="0"/>
        <w:adjustRightInd w:val="0"/>
        <w:spacing w:after="0" w:line="240" w:lineRule="auto"/>
        <w:ind w:left="720" w:hanging="720"/>
        <w:rPr>
          <w:rFonts w:cstheme="minorHAnsi"/>
          <w:kern w:val="24"/>
          <w:sz w:val="24"/>
          <w:szCs w:val="24"/>
        </w:rPr>
      </w:pPr>
      <w:r w:rsidRPr="008C0A80">
        <w:rPr>
          <w:rFonts w:cstheme="minorHAnsi"/>
          <w:b/>
          <w:bCs/>
          <w:color w:val="00B050"/>
          <w:kern w:val="24"/>
          <w:sz w:val="24"/>
          <w:szCs w:val="24"/>
        </w:rPr>
        <w:t>Which can be done collectively (as a congregation)?</w:t>
      </w:r>
      <w:r w:rsidRPr="00620502">
        <w:rPr>
          <w:rFonts w:cstheme="minorHAnsi"/>
          <w:b/>
          <w:bCs/>
          <w:kern w:val="24"/>
          <w:sz w:val="24"/>
          <w:szCs w:val="24"/>
        </w:rPr>
        <w:t xml:space="preserve"> </w:t>
      </w:r>
      <w:r w:rsidRPr="00620502">
        <w:rPr>
          <w:rFonts w:cstheme="minorHAnsi"/>
          <w:kern w:val="24"/>
          <w:sz w:val="24"/>
          <w:szCs w:val="24"/>
        </w:rPr>
        <w:t>1, 2, and 3</w:t>
      </w:r>
    </w:p>
    <w:p w:rsidR="00913EEB" w:rsidRPr="00620502" w:rsidRDefault="00913EEB" w:rsidP="00913EEB">
      <w:pPr>
        <w:autoSpaceDE w:val="0"/>
        <w:autoSpaceDN w:val="0"/>
        <w:adjustRightInd w:val="0"/>
        <w:spacing w:after="0" w:line="240" w:lineRule="auto"/>
        <w:ind w:left="720" w:hanging="720"/>
        <w:rPr>
          <w:rFonts w:cstheme="minorHAnsi"/>
          <w:kern w:val="24"/>
          <w:sz w:val="24"/>
          <w:szCs w:val="24"/>
        </w:rPr>
      </w:pPr>
      <w:r w:rsidRPr="008C0A80">
        <w:rPr>
          <w:rFonts w:cstheme="minorHAnsi"/>
          <w:b/>
          <w:bCs/>
          <w:color w:val="00B050"/>
          <w:kern w:val="24"/>
          <w:sz w:val="24"/>
          <w:szCs w:val="24"/>
        </w:rPr>
        <w:t>Which must be done as a congregation?</w:t>
      </w:r>
      <w:r w:rsidRPr="00620502">
        <w:rPr>
          <w:rFonts w:cstheme="minorHAnsi"/>
          <w:b/>
          <w:bCs/>
          <w:kern w:val="24"/>
          <w:sz w:val="24"/>
          <w:szCs w:val="24"/>
        </w:rPr>
        <w:t xml:space="preserve"> </w:t>
      </w:r>
      <w:r w:rsidRPr="00620502">
        <w:rPr>
          <w:rFonts w:cstheme="minorHAnsi"/>
          <w:kern w:val="24"/>
          <w:sz w:val="24"/>
          <w:szCs w:val="24"/>
        </w:rPr>
        <w:t>3</w:t>
      </w:r>
    </w:p>
    <w:p w:rsidR="00913EEB" w:rsidRDefault="00913EEB" w:rsidP="00913EEB">
      <w:pPr>
        <w:autoSpaceDE w:val="0"/>
        <w:autoSpaceDN w:val="0"/>
        <w:adjustRightInd w:val="0"/>
        <w:spacing w:after="0" w:line="240" w:lineRule="auto"/>
        <w:ind w:left="540" w:hanging="540"/>
        <w:rPr>
          <w:rFonts w:cstheme="minorHAnsi"/>
          <w:kern w:val="24"/>
          <w:sz w:val="24"/>
          <w:szCs w:val="24"/>
        </w:rPr>
      </w:pPr>
    </w:p>
    <w:p w:rsidR="001E67DB" w:rsidRPr="00620502" w:rsidRDefault="001E67DB" w:rsidP="00913EEB">
      <w:pPr>
        <w:autoSpaceDE w:val="0"/>
        <w:autoSpaceDN w:val="0"/>
        <w:adjustRightInd w:val="0"/>
        <w:spacing w:after="0" w:line="240" w:lineRule="auto"/>
        <w:ind w:left="540" w:hanging="540"/>
        <w:rPr>
          <w:rFonts w:cstheme="minorHAnsi"/>
          <w:kern w:val="24"/>
          <w:sz w:val="24"/>
          <w:szCs w:val="24"/>
        </w:rPr>
      </w:pPr>
      <w:r w:rsidRPr="001E67DB">
        <w:rPr>
          <w:rFonts w:cstheme="minorHAnsi"/>
          <w:kern w:val="24"/>
          <w:sz w:val="24"/>
          <w:szCs w:val="24"/>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7" o:title=""/>
          </v:shape>
          <o:OLEObject Type="Embed" ProgID="PowerPoint.Slide.12" ShapeID="_x0000_i1025" DrawAspect="Content" ObjectID="_1762487774" r:id="rId8"/>
        </w:object>
      </w:r>
      <w:r>
        <w:rPr>
          <w:rFonts w:cstheme="minorHAnsi"/>
          <w:kern w:val="24"/>
          <w:sz w:val="24"/>
          <w:szCs w:val="24"/>
        </w:rPr>
        <w:t>Table 1</w:t>
      </w:r>
    </w:p>
    <w:p w:rsidR="001E67DB" w:rsidRDefault="001E67DB" w:rsidP="00AF2CFF">
      <w:pPr>
        <w:pStyle w:val="Heading3"/>
        <w:rPr>
          <w:kern w:val="24"/>
        </w:rPr>
      </w:pPr>
    </w:p>
    <w:p w:rsidR="00913EEB" w:rsidRPr="00AF2CFF" w:rsidRDefault="00913EEB" w:rsidP="00AF2CFF">
      <w:pPr>
        <w:pStyle w:val="Heading3"/>
        <w:rPr>
          <w:kern w:val="24"/>
        </w:rPr>
      </w:pPr>
      <w:r w:rsidRPr="00620502">
        <w:rPr>
          <w:kern w:val="24"/>
        </w:rPr>
        <w:t>Now the question of teaching and preaching</w:t>
      </w:r>
    </w:p>
    <w:p w:rsidR="00913EEB" w:rsidRPr="00835B0D" w:rsidRDefault="00913EEB" w:rsidP="00835B0D">
      <w:r w:rsidRPr="00835B0D">
        <w:t>1 Corinthians 4:17 — English Standard Version (ESV)</w:t>
      </w:r>
    </w:p>
    <w:p w:rsidR="00913EEB" w:rsidRPr="008C0A80" w:rsidRDefault="00913EEB" w:rsidP="008C0A80">
      <w:pPr>
        <w:ind w:left="720" w:right="720"/>
        <w:rPr>
          <w:i/>
        </w:rPr>
      </w:pPr>
      <w:r w:rsidRPr="00835B0D">
        <w:rPr>
          <w:i/>
        </w:rPr>
        <w:t xml:space="preserve">That is why I sent </w:t>
      </w:r>
      <w:r w:rsidRPr="001E67DB">
        <w:rPr>
          <w:b/>
          <w:i/>
          <w:color w:val="FF0000"/>
        </w:rPr>
        <w:t>you</w:t>
      </w:r>
      <w:r w:rsidRPr="00835B0D">
        <w:rPr>
          <w:i/>
        </w:rPr>
        <w:t xml:space="preserve"> Timothy, my beloved and faithful child in the Lord, to remind </w:t>
      </w:r>
      <w:r w:rsidRPr="001E67DB">
        <w:rPr>
          <w:b/>
          <w:i/>
          <w:color w:val="FF0000"/>
        </w:rPr>
        <w:t>you</w:t>
      </w:r>
      <w:r w:rsidRPr="00835B0D">
        <w:rPr>
          <w:i/>
        </w:rPr>
        <w:t xml:space="preserve"> of my ways in Christ, as </w:t>
      </w:r>
      <w:r w:rsidRPr="001E67DB">
        <w:rPr>
          <w:b/>
          <w:i/>
          <w:color w:val="FF0000"/>
        </w:rPr>
        <w:t>I</w:t>
      </w:r>
      <w:r w:rsidRPr="00835B0D">
        <w:rPr>
          <w:i/>
        </w:rPr>
        <w:t xml:space="preserve"> teach them everywhere in every church.</w:t>
      </w:r>
    </w:p>
    <w:p w:rsidR="00913EEB" w:rsidRDefault="00913EEB" w:rsidP="00AF2CFF">
      <w:pPr>
        <w:autoSpaceDE w:val="0"/>
        <w:autoSpaceDN w:val="0"/>
        <w:adjustRightInd w:val="0"/>
        <w:spacing w:after="0" w:line="240" w:lineRule="auto"/>
        <w:ind w:left="720" w:hanging="720"/>
        <w:rPr>
          <w:rFonts w:cstheme="minorHAnsi"/>
          <w:kern w:val="24"/>
          <w:sz w:val="24"/>
          <w:szCs w:val="24"/>
        </w:rPr>
      </w:pPr>
      <w:r w:rsidRPr="00620502">
        <w:rPr>
          <w:rFonts w:cstheme="minorHAnsi"/>
          <w:kern w:val="24"/>
          <w:sz w:val="24"/>
          <w:szCs w:val="24"/>
        </w:rPr>
        <w:t>Preaching is often emphasized as our public worship. Most Christians would feel they did not worship if no teaching or preaching happened. Many want to be told what to believe.</w:t>
      </w:r>
    </w:p>
    <w:p w:rsidR="00AF2CFF" w:rsidRPr="00620502" w:rsidRDefault="00AF2CFF" w:rsidP="00AF2CFF">
      <w:pPr>
        <w:autoSpaceDE w:val="0"/>
        <w:autoSpaceDN w:val="0"/>
        <w:adjustRightInd w:val="0"/>
        <w:spacing w:after="0" w:line="240" w:lineRule="auto"/>
        <w:ind w:left="720" w:hanging="720"/>
        <w:rPr>
          <w:rFonts w:cstheme="minorHAnsi"/>
          <w:kern w:val="24"/>
          <w:sz w:val="24"/>
          <w:szCs w:val="24"/>
        </w:rPr>
      </w:pPr>
    </w:p>
    <w:p w:rsidR="00913EEB" w:rsidRPr="00AF2CFF" w:rsidRDefault="00913EEB" w:rsidP="00AF2CFF">
      <w:pPr>
        <w:autoSpaceDE w:val="0"/>
        <w:autoSpaceDN w:val="0"/>
        <w:adjustRightInd w:val="0"/>
        <w:spacing w:after="0" w:line="240" w:lineRule="auto"/>
        <w:ind w:left="720" w:hanging="720"/>
        <w:rPr>
          <w:rFonts w:cstheme="minorHAnsi"/>
          <w:b/>
          <w:bCs/>
          <w:color w:val="00B050"/>
          <w:kern w:val="24"/>
          <w:sz w:val="24"/>
          <w:szCs w:val="24"/>
        </w:rPr>
      </w:pPr>
      <w:r w:rsidRPr="008C0A80">
        <w:rPr>
          <w:rFonts w:cstheme="minorHAnsi"/>
          <w:b/>
          <w:bCs/>
          <w:color w:val="00B050"/>
          <w:kern w:val="24"/>
          <w:sz w:val="24"/>
          <w:szCs w:val="24"/>
        </w:rPr>
        <w:t xml:space="preserve">How does teaching and preaching fit the definition of </w:t>
      </w:r>
      <w:r w:rsidR="00835B0D" w:rsidRPr="008C0A80">
        <w:rPr>
          <w:rFonts w:cstheme="minorHAnsi"/>
          <w:b/>
          <w:bCs/>
          <w:color w:val="00B050"/>
          <w:kern w:val="24"/>
          <w:sz w:val="24"/>
          <w:szCs w:val="24"/>
        </w:rPr>
        <w:t>worship that is</w:t>
      </w:r>
      <w:r w:rsidRPr="008C0A80">
        <w:rPr>
          <w:rFonts w:cstheme="minorHAnsi"/>
          <w:b/>
          <w:bCs/>
          <w:color w:val="00B050"/>
          <w:kern w:val="24"/>
          <w:sz w:val="24"/>
          <w:szCs w:val="24"/>
        </w:rPr>
        <w:t xml:space="preserve"> giving adoration to the one God, Creator of the universe?</w:t>
      </w:r>
    </w:p>
    <w:p w:rsidR="00AF2CFF" w:rsidRDefault="00913EEB" w:rsidP="00913EEB">
      <w:pPr>
        <w:autoSpaceDE w:val="0"/>
        <w:autoSpaceDN w:val="0"/>
        <w:adjustRightInd w:val="0"/>
        <w:spacing w:after="0" w:line="240" w:lineRule="auto"/>
        <w:ind w:left="720" w:hanging="720"/>
        <w:rPr>
          <w:rFonts w:cstheme="minorHAnsi"/>
          <w:kern w:val="24"/>
          <w:sz w:val="24"/>
          <w:szCs w:val="24"/>
        </w:rPr>
      </w:pPr>
      <w:r w:rsidRPr="00620502">
        <w:rPr>
          <w:rFonts w:cstheme="minorHAnsi"/>
          <w:kern w:val="24"/>
          <w:sz w:val="24"/>
          <w:szCs w:val="24"/>
        </w:rPr>
        <w:lastRenderedPageBreak/>
        <w:t>Even our thinking is confusing because we let women speak in classes (teaching) but not during preaching.</w:t>
      </w:r>
    </w:p>
    <w:p w:rsidR="00913EEB" w:rsidRPr="00620502" w:rsidRDefault="00913EEB" w:rsidP="00913EEB">
      <w:pPr>
        <w:autoSpaceDE w:val="0"/>
        <w:autoSpaceDN w:val="0"/>
        <w:adjustRightInd w:val="0"/>
        <w:spacing w:after="0" w:line="240" w:lineRule="auto"/>
        <w:ind w:left="720" w:hanging="720"/>
        <w:rPr>
          <w:rFonts w:cstheme="minorHAnsi"/>
          <w:b/>
          <w:bCs/>
          <w:kern w:val="24"/>
          <w:sz w:val="24"/>
          <w:szCs w:val="24"/>
        </w:rPr>
      </w:pPr>
      <w:r w:rsidRPr="008C0A80">
        <w:rPr>
          <w:rFonts w:cstheme="minorHAnsi"/>
          <w:b/>
          <w:bCs/>
          <w:color w:val="00B050"/>
          <w:kern w:val="24"/>
          <w:sz w:val="24"/>
          <w:szCs w:val="24"/>
        </w:rPr>
        <w:t>What is the difference?</w:t>
      </w:r>
      <w:r w:rsidRPr="00620502">
        <w:rPr>
          <w:rFonts w:cstheme="minorHAnsi"/>
          <w:b/>
          <w:bCs/>
          <w:kern w:val="24"/>
          <w:sz w:val="24"/>
          <w:szCs w:val="24"/>
        </w:rPr>
        <w:t xml:space="preserve"> </w:t>
      </w:r>
    </w:p>
    <w:p w:rsidR="00913EEB" w:rsidRPr="00620502" w:rsidRDefault="00913EEB" w:rsidP="00913EEB">
      <w:pPr>
        <w:autoSpaceDE w:val="0"/>
        <w:autoSpaceDN w:val="0"/>
        <w:adjustRightInd w:val="0"/>
        <w:spacing w:after="0" w:line="240" w:lineRule="auto"/>
        <w:ind w:left="720" w:hanging="720"/>
        <w:rPr>
          <w:rFonts w:cstheme="minorHAnsi"/>
          <w:kern w:val="24"/>
          <w:sz w:val="24"/>
          <w:szCs w:val="24"/>
        </w:rPr>
      </w:pPr>
    </w:p>
    <w:p w:rsidR="00913EEB" w:rsidRPr="00835B0D" w:rsidRDefault="00913EEB" w:rsidP="00835B0D">
      <w:r w:rsidRPr="00835B0D">
        <w:t>1 Corinthians 14:33-35</w:t>
      </w:r>
    </w:p>
    <w:p w:rsidR="00913EEB" w:rsidRPr="00AF2CFF" w:rsidRDefault="00913EEB" w:rsidP="00AF2CFF">
      <w:pPr>
        <w:ind w:left="720" w:right="720"/>
        <w:rPr>
          <w:i/>
        </w:rPr>
      </w:pPr>
      <w:r w:rsidRPr="00835B0D">
        <w:rPr>
          <w:i/>
        </w:rPr>
        <w:t>For God is not a God of disorder but of peace—as in all the congregations of the Lord’s people. Women should remain silent in the churches. They are not allowed to speak, but must be in submission, as the law says. If they want to inquire about something, they should ask their own husbands at home; for it is disgraceful for a woman to speak in the church.</w:t>
      </w:r>
    </w:p>
    <w:p w:rsidR="00913EEB" w:rsidRPr="00AF2CFF" w:rsidRDefault="00913EEB" w:rsidP="00AF2CFF">
      <w:r w:rsidRPr="00AF2CFF">
        <w:t>The most reasonable understanding is that preaching and teaching are not worship. Therefore, women can ask and answer questions or express agreement or disagreement verbally, mono-syllable sounds, or body language. This provides consistency between preaching and teaching.</w:t>
      </w:r>
    </w:p>
    <w:p w:rsidR="00913EEB" w:rsidRPr="00AF2CFF" w:rsidRDefault="00913EEB" w:rsidP="00AF2CFF">
      <w:r w:rsidRPr="00AF2CFF">
        <w:t xml:space="preserve">In contrast, during worship, consisting of singing, praying, and participating in the Lord’s Supper, women are not to speak. But they are to sing since singing is different from speaking. </w:t>
      </w:r>
    </w:p>
    <w:p w:rsidR="00913EEB" w:rsidRPr="00AF2CFF" w:rsidRDefault="00835B0D" w:rsidP="00AF2CFF">
      <w:pPr>
        <w:pStyle w:val="Heading3"/>
        <w:rPr>
          <w:rFonts w:asciiTheme="minorHAnsi" w:hAnsiTheme="minorHAnsi"/>
          <w:color w:val="auto"/>
          <w:kern w:val="24"/>
        </w:rPr>
      </w:pPr>
      <w:r>
        <w:rPr>
          <w:kern w:val="24"/>
        </w:rPr>
        <w:t xml:space="preserve">Now the question of </w:t>
      </w:r>
      <w:proofErr w:type="gramStart"/>
      <w:r w:rsidR="00913EEB" w:rsidRPr="000E52E0">
        <w:t>Collecting</w:t>
      </w:r>
      <w:proofErr w:type="gramEnd"/>
      <w:r w:rsidR="00913EEB" w:rsidRPr="000E52E0">
        <w:t xml:space="preserve"> funds</w:t>
      </w:r>
    </w:p>
    <w:p w:rsidR="00913EEB" w:rsidRPr="00835B0D" w:rsidRDefault="00913EEB" w:rsidP="00835B0D">
      <w:r w:rsidRPr="00835B0D">
        <w:t>1 Corinthians 16:1–2 — English Standard Version (ESV)</w:t>
      </w:r>
    </w:p>
    <w:p w:rsidR="00913EEB" w:rsidRPr="00835B0D" w:rsidRDefault="00913EEB" w:rsidP="00835B0D">
      <w:pPr>
        <w:ind w:left="720" w:right="720"/>
        <w:rPr>
          <w:i/>
        </w:rPr>
      </w:pPr>
      <w:r w:rsidRPr="00835B0D">
        <w:rPr>
          <w:i/>
        </w:rPr>
        <w:t>Now concerning the collection for the saints: as</w:t>
      </w:r>
      <w:r w:rsidRPr="001E67DB">
        <w:rPr>
          <w:b/>
          <w:i/>
          <w:color w:val="FF0000"/>
        </w:rPr>
        <w:t xml:space="preserve"> I</w:t>
      </w:r>
      <w:r w:rsidRPr="00835B0D">
        <w:rPr>
          <w:i/>
        </w:rPr>
        <w:t xml:space="preserve"> directed the churches of Galatia, so </w:t>
      </w:r>
      <w:r w:rsidRPr="001E67DB">
        <w:rPr>
          <w:b/>
          <w:i/>
          <w:color w:val="FF0000"/>
        </w:rPr>
        <w:t xml:space="preserve">you </w:t>
      </w:r>
      <w:r w:rsidRPr="00835B0D">
        <w:rPr>
          <w:i/>
        </w:rPr>
        <w:t xml:space="preserve">also are to do. On the first day of every week, each of </w:t>
      </w:r>
      <w:r w:rsidRPr="001E67DB">
        <w:rPr>
          <w:b/>
          <w:i/>
          <w:color w:val="FF0000"/>
        </w:rPr>
        <w:t>you</w:t>
      </w:r>
      <w:r w:rsidRPr="00835B0D">
        <w:rPr>
          <w:i/>
        </w:rPr>
        <w:t xml:space="preserve"> is to put something aside and store it up, as he may prosper, so that there will be no collecting when </w:t>
      </w:r>
      <w:r w:rsidRPr="001E67DB">
        <w:rPr>
          <w:b/>
          <w:i/>
          <w:color w:val="FF0000"/>
        </w:rPr>
        <w:t>I</w:t>
      </w:r>
      <w:r w:rsidRPr="00835B0D">
        <w:rPr>
          <w:i/>
        </w:rPr>
        <w:t xml:space="preserve"> come.</w:t>
      </w:r>
    </w:p>
    <w:p w:rsidR="00913EEB" w:rsidRPr="008C0A80" w:rsidRDefault="00913EEB" w:rsidP="000E52E0">
      <w:pPr>
        <w:rPr>
          <w:b/>
          <w:color w:val="00B050"/>
        </w:rPr>
      </w:pPr>
      <w:r w:rsidRPr="008C0A80">
        <w:rPr>
          <w:b/>
          <w:color w:val="00B050"/>
        </w:rPr>
        <w:t>Who were the saints that need benevolence?</w:t>
      </w:r>
    </w:p>
    <w:p w:rsidR="00913EEB" w:rsidRPr="00620502" w:rsidRDefault="00913EEB" w:rsidP="00835B0D">
      <w:pPr>
        <w:autoSpaceDE w:val="0"/>
        <w:autoSpaceDN w:val="0"/>
        <w:adjustRightInd w:val="0"/>
        <w:spacing w:after="0" w:line="240" w:lineRule="auto"/>
        <w:rPr>
          <w:rFonts w:cstheme="minorHAnsi"/>
          <w:kern w:val="24"/>
          <w:sz w:val="24"/>
          <w:szCs w:val="24"/>
        </w:rPr>
      </w:pPr>
      <w:r w:rsidRPr="00620502">
        <w:rPr>
          <w:rFonts w:cstheme="minorHAnsi"/>
          <w:kern w:val="24"/>
          <w:sz w:val="24"/>
          <w:szCs w:val="24"/>
        </w:rPr>
        <w:t>The Judean Christians</w:t>
      </w:r>
    </w:p>
    <w:p w:rsidR="00913EEB" w:rsidRPr="00620502" w:rsidRDefault="00913EEB" w:rsidP="00913EEB">
      <w:pPr>
        <w:autoSpaceDE w:val="0"/>
        <w:autoSpaceDN w:val="0"/>
        <w:adjustRightInd w:val="0"/>
        <w:spacing w:after="0" w:line="240" w:lineRule="auto"/>
        <w:ind w:left="540" w:hanging="540"/>
        <w:rPr>
          <w:rFonts w:cstheme="minorHAnsi"/>
          <w:kern w:val="24"/>
          <w:sz w:val="24"/>
          <w:szCs w:val="24"/>
        </w:rPr>
      </w:pPr>
    </w:p>
    <w:p w:rsidR="00913EEB" w:rsidRPr="00835B0D" w:rsidRDefault="00913EEB" w:rsidP="00835B0D">
      <w:r w:rsidRPr="00835B0D">
        <w:t>Acts 11:27-30 – New International Version (NIV)</w:t>
      </w:r>
    </w:p>
    <w:p w:rsidR="00913EEB" w:rsidRPr="00233A5F" w:rsidRDefault="00913EEB" w:rsidP="00233A5F">
      <w:pPr>
        <w:ind w:left="720" w:right="720"/>
        <w:rPr>
          <w:i/>
        </w:rPr>
      </w:pPr>
      <w:r w:rsidRPr="00835B0D">
        <w:rPr>
          <w:i/>
        </w:rPr>
        <w:t xml:space="preserve">During this time some </w:t>
      </w:r>
      <w:proofErr w:type="spellStart"/>
      <w:r w:rsidRPr="00835B0D">
        <w:rPr>
          <w:i/>
        </w:rPr>
        <w:t>prophets</w:t>
      </w:r>
      <w:proofErr w:type="spellEnd"/>
      <w:r w:rsidRPr="00835B0D">
        <w:rPr>
          <w:i/>
        </w:rPr>
        <w:t xml:space="preserve"> came down from Jerusalem to Antioch. One of them, named </w:t>
      </w:r>
      <w:proofErr w:type="spellStart"/>
      <w:r w:rsidRPr="00835B0D">
        <w:rPr>
          <w:i/>
        </w:rPr>
        <w:t>Agabus</w:t>
      </w:r>
      <w:proofErr w:type="spellEnd"/>
      <w:r w:rsidRPr="00835B0D">
        <w:rPr>
          <w:i/>
        </w:rPr>
        <w:t>, stood up and through the Spirit predicted that a severe famine would spread over the entire Roman world. (This happened during the reign of Claudius.) </w:t>
      </w:r>
      <w:r w:rsidRPr="001E67DB">
        <w:rPr>
          <w:b/>
          <w:i/>
          <w:color w:val="0070C0"/>
        </w:rPr>
        <w:t>The disciples</w:t>
      </w:r>
      <w:r w:rsidRPr="00835B0D">
        <w:rPr>
          <w:i/>
        </w:rPr>
        <w:t xml:space="preserve">, as each </w:t>
      </w:r>
      <w:r w:rsidRPr="001E67DB">
        <w:rPr>
          <w:b/>
          <w:i/>
          <w:color w:val="FF0000"/>
        </w:rPr>
        <w:t>one</w:t>
      </w:r>
      <w:r w:rsidRPr="00835B0D">
        <w:rPr>
          <w:i/>
        </w:rPr>
        <w:t xml:space="preserve"> was able, </w:t>
      </w:r>
      <w:r w:rsidRPr="001E67DB">
        <w:rPr>
          <w:b/>
          <w:i/>
          <w:color w:val="0070C0"/>
        </w:rPr>
        <w:t>decided to provide help for the brothers and sisters</w:t>
      </w:r>
      <w:r w:rsidRPr="00835B0D">
        <w:rPr>
          <w:i/>
        </w:rPr>
        <w:t> living in Judea. This they did, sending their gift to the elders by Barnabas and Saul.</w:t>
      </w:r>
    </w:p>
    <w:p w:rsidR="00913EEB" w:rsidRPr="008C0A80" w:rsidRDefault="00913EEB" w:rsidP="00233A5F">
      <w:pPr>
        <w:rPr>
          <w:b/>
          <w:color w:val="00B050"/>
        </w:rPr>
      </w:pPr>
      <w:r w:rsidRPr="008C0A80">
        <w:rPr>
          <w:b/>
          <w:color w:val="00B050"/>
        </w:rPr>
        <w:t>If a church does not have elders, do we dishonor the above principle when we send benevolence to them?</w:t>
      </w:r>
    </w:p>
    <w:p w:rsidR="00913EEB" w:rsidRPr="00620502" w:rsidRDefault="00913EEB" w:rsidP="00233A5F">
      <w:pPr>
        <w:autoSpaceDE w:val="0"/>
        <w:autoSpaceDN w:val="0"/>
        <w:adjustRightInd w:val="0"/>
        <w:spacing w:after="0" w:line="240" w:lineRule="auto"/>
        <w:rPr>
          <w:rFonts w:cstheme="minorHAnsi"/>
          <w:b/>
          <w:bCs/>
          <w:kern w:val="24"/>
          <w:sz w:val="24"/>
          <w:szCs w:val="24"/>
        </w:rPr>
      </w:pPr>
      <w:proofErr w:type="gramStart"/>
      <w:r w:rsidRPr="00620502">
        <w:rPr>
          <w:rFonts w:cstheme="minorHAnsi"/>
          <w:kern w:val="24"/>
          <w:sz w:val="24"/>
          <w:szCs w:val="24"/>
        </w:rPr>
        <w:t>Certainly not.</w:t>
      </w:r>
      <w:proofErr w:type="gramEnd"/>
    </w:p>
    <w:p w:rsidR="00913EEB" w:rsidRPr="00620502" w:rsidRDefault="00913EEB" w:rsidP="00233A5F">
      <w:pPr>
        <w:autoSpaceDE w:val="0"/>
        <w:autoSpaceDN w:val="0"/>
        <w:adjustRightInd w:val="0"/>
        <w:spacing w:after="0" w:line="240" w:lineRule="auto"/>
        <w:rPr>
          <w:rFonts w:cstheme="minorHAnsi"/>
          <w:i/>
          <w:iCs/>
          <w:kern w:val="24"/>
          <w:sz w:val="24"/>
          <w:szCs w:val="24"/>
        </w:rPr>
      </w:pPr>
    </w:p>
    <w:p w:rsidR="00913EEB" w:rsidRPr="008C0A80" w:rsidRDefault="00913EEB" w:rsidP="00233A5F">
      <w:pPr>
        <w:rPr>
          <w:b/>
          <w:color w:val="00B050"/>
        </w:rPr>
      </w:pPr>
      <w:r w:rsidRPr="008C0A80">
        <w:rPr>
          <w:b/>
          <w:color w:val="00B050"/>
        </w:rPr>
        <w:t xml:space="preserve">Are the churches of Galatia objects (entities) or are they individual members of the respective </w:t>
      </w:r>
      <w:proofErr w:type="spellStart"/>
      <w:r w:rsidRPr="008C0A80">
        <w:rPr>
          <w:b/>
          <w:color w:val="00B050"/>
        </w:rPr>
        <w:t>Galatian</w:t>
      </w:r>
      <w:proofErr w:type="spellEnd"/>
      <w:r w:rsidRPr="008C0A80">
        <w:rPr>
          <w:b/>
          <w:color w:val="00B050"/>
        </w:rPr>
        <w:t xml:space="preserve"> churches?</w:t>
      </w:r>
    </w:p>
    <w:p w:rsidR="00913EEB" w:rsidRPr="00233A5F" w:rsidRDefault="00913EEB" w:rsidP="00233A5F">
      <w:proofErr w:type="gramStart"/>
      <w:r w:rsidRPr="00233A5F">
        <w:lastRenderedPageBreak/>
        <w:t xml:space="preserve">Individual members of several </w:t>
      </w:r>
      <w:proofErr w:type="spellStart"/>
      <w:r w:rsidRPr="00233A5F">
        <w:t>Galatian</w:t>
      </w:r>
      <w:proofErr w:type="spellEnd"/>
      <w:r w:rsidRPr="00233A5F">
        <w:t xml:space="preserve"> churches.</w:t>
      </w:r>
      <w:proofErr w:type="gramEnd"/>
    </w:p>
    <w:p w:rsidR="00913EEB" w:rsidRPr="008C0A80" w:rsidRDefault="00913EEB" w:rsidP="00233A5F">
      <w:pPr>
        <w:rPr>
          <w:b/>
          <w:color w:val="00B050"/>
        </w:rPr>
      </w:pPr>
      <w:r w:rsidRPr="008C0A80">
        <w:rPr>
          <w:b/>
          <w:color w:val="00B050"/>
        </w:rPr>
        <w:t>Is Paul directing individual Corinthian Christians to save funds?</w:t>
      </w:r>
    </w:p>
    <w:p w:rsidR="00913EEB" w:rsidRPr="00620502" w:rsidRDefault="00913EEB" w:rsidP="00913EEB">
      <w:pPr>
        <w:autoSpaceDE w:val="0"/>
        <w:autoSpaceDN w:val="0"/>
        <w:adjustRightInd w:val="0"/>
        <w:spacing w:after="0" w:line="240" w:lineRule="auto"/>
        <w:ind w:left="540" w:hanging="540"/>
        <w:rPr>
          <w:rFonts w:cstheme="minorHAnsi"/>
          <w:kern w:val="24"/>
          <w:sz w:val="24"/>
          <w:szCs w:val="24"/>
        </w:rPr>
      </w:pPr>
      <w:r w:rsidRPr="00620502">
        <w:rPr>
          <w:rFonts w:cstheme="minorHAnsi"/>
          <w:kern w:val="24"/>
          <w:sz w:val="24"/>
          <w:szCs w:val="24"/>
        </w:rPr>
        <w:t>Yes.</w:t>
      </w:r>
    </w:p>
    <w:p w:rsidR="00913EEB" w:rsidRPr="00620502" w:rsidRDefault="00913EEB" w:rsidP="00913EEB">
      <w:pPr>
        <w:autoSpaceDE w:val="0"/>
        <w:autoSpaceDN w:val="0"/>
        <w:adjustRightInd w:val="0"/>
        <w:spacing w:after="0" w:line="240" w:lineRule="auto"/>
        <w:ind w:left="720" w:hanging="720"/>
        <w:rPr>
          <w:rFonts w:cstheme="minorHAnsi"/>
          <w:kern w:val="24"/>
          <w:sz w:val="24"/>
          <w:szCs w:val="24"/>
        </w:rPr>
      </w:pPr>
    </w:p>
    <w:p w:rsidR="00913EEB" w:rsidRPr="00233A5F" w:rsidRDefault="00913EEB" w:rsidP="00233A5F">
      <w:r w:rsidRPr="00233A5F">
        <w:t>The Roman Empire did not convert from 8-days per week plus sometimes a market day (day 9), until the time of Constantine. This is much later than the date of this Pauline letter. But most followed Jewish tradition of seven days; that is, the first day of the week was a work day.</w:t>
      </w:r>
    </w:p>
    <w:p w:rsidR="00913EEB" w:rsidRPr="008C0A80" w:rsidRDefault="00913EEB" w:rsidP="00233A5F">
      <w:pPr>
        <w:rPr>
          <w:b/>
          <w:color w:val="00B050"/>
        </w:rPr>
      </w:pPr>
      <w:r w:rsidRPr="008C0A80">
        <w:rPr>
          <w:b/>
          <w:color w:val="00B050"/>
        </w:rPr>
        <w:t>Who is to set aside and store funds?</w:t>
      </w:r>
    </w:p>
    <w:p w:rsidR="00913EEB" w:rsidRPr="00233A5F" w:rsidRDefault="00913EEB" w:rsidP="00233A5F">
      <w:r w:rsidRPr="00233A5F">
        <w:t xml:space="preserve">Each </w:t>
      </w:r>
      <w:r w:rsidRPr="00284F10">
        <w:rPr>
          <w:b/>
          <w:color w:val="FF0000"/>
        </w:rPr>
        <w:t>individual</w:t>
      </w:r>
      <w:r w:rsidRPr="00233A5F">
        <w:t xml:space="preserve"> Corinthian Christian, same as </w:t>
      </w:r>
      <w:proofErr w:type="spellStart"/>
      <w:r w:rsidRPr="00233A5F">
        <w:t>Galatian</w:t>
      </w:r>
      <w:proofErr w:type="spellEnd"/>
      <w:r w:rsidRPr="00233A5F">
        <w:t xml:space="preserve"> pattern.</w:t>
      </w:r>
    </w:p>
    <w:p w:rsidR="00913EEB" w:rsidRPr="008C0A80" w:rsidRDefault="00913EEB" w:rsidP="00233A5F">
      <w:pPr>
        <w:rPr>
          <w:b/>
          <w:color w:val="00B050"/>
        </w:rPr>
      </w:pPr>
      <w:r w:rsidRPr="008C0A80">
        <w:rPr>
          <w:b/>
          <w:color w:val="00B050"/>
        </w:rPr>
        <w:t>Who prospers?</w:t>
      </w:r>
    </w:p>
    <w:p w:rsidR="00913EEB" w:rsidRPr="00233A5F" w:rsidRDefault="00913EEB" w:rsidP="00233A5F">
      <w:r w:rsidRPr="00284F10">
        <w:rPr>
          <w:b/>
          <w:color w:val="FF0000"/>
        </w:rPr>
        <w:t>Individuals</w:t>
      </w:r>
      <w:r w:rsidRPr="00233A5F">
        <w:t xml:space="preserve"> can prosper. A church cannot for it is not an object.</w:t>
      </w:r>
    </w:p>
    <w:p w:rsidR="00913EEB" w:rsidRPr="008C0A80" w:rsidRDefault="00913EEB" w:rsidP="00233A5F">
      <w:pPr>
        <w:rPr>
          <w:b/>
          <w:color w:val="00B050"/>
        </w:rPr>
      </w:pPr>
      <w:r w:rsidRPr="008C0A80">
        <w:rPr>
          <w:b/>
          <w:color w:val="00B050"/>
        </w:rPr>
        <w:t>Should a special collection be necessary when Paul arrives?</w:t>
      </w:r>
    </w:p>
    <w:p w:rsidR="00913EEB" w:rsidRPr="00233A5F" w:rsidRDefault="00913EEB" w:rsidP="00233A5F">
      <w:r w:rsidRPr="00233A5F">
        <w:t xml:space="preserve">No. The </w:t>
      </w:r>
      <w:r w:rsidRPr="00284F10">
        <w:rPr>
          <w:b/>
          <w:color w:val="FF0000"/>
        </w:rPr>
        <w:t xml:space="preserve">individual </w:t>
      </w:r>
      <w:r w:rsidRPr="00233A5F">
        <w:t>collecting has been done.</w:t>
      </w:r>
    </w:p>
    <w:p w:rsidR="00913EEB" w:rsidRPr="008C0A80" w:rsidRDefault="00913EEB" w:rsidP="00233A5F">
      <w:pPr>
        <w:rPr>
          <w:b/>
          <w:color w:val="00B050"/>
        </w:rPr>
      </w:pPr>
      <w:r w:rsidRPr="008C0A80">
        <w:rPr>
          <w:b/>
          <w:color w:val="00B050"/>
        </w:rPr>
        <w:t>Does this passage of Scripture show that the individuals gave the funds to a church treasury first which, in turn, gave it to Paul?</w:t>
      </w:r>
    </w:p>
    <w:p w:rsidR="00913EEB" w:rsidRPr="00233A5F" w:rsidRDefault="00913EEB" w:rsidP="00233A5F">
      <w:r w:rsidRPr="00233A5F">
        <w:t>No.</w:t>
      </w:r>
    </w:p>
    <w:p w:rsidR="00913EEB" w:rsidRPr="008C0A80" w:rsidRDefault="00913EEB" w:rsidP="00233A5F">
      <w:pPr>
        <w:rPr>
          <w:b/>
          <w:color w:val="00B050"/>
        </w:rPr>
      </w:pPr>
      <w:r w:rsidRPr="008C0A80">
        <w:rPr>
          <w:b/>
          <w:color w:val="00B050"/>
        </w:rPr>
        <w:t>Do we have New Testament examples of individuals giving personal assets or funds to the church?</w:t>
      </w:r>
    </w:p>
    <w:p w:rsidR="00913EEB" w:rsidRPr="00233A5F" w:rsidRDefault="00913EEB" w:rsidP="00233A5F">
      <w:r w:rsidRPr="00233A5F">
        <w:t>Yes, in Acts 4:33-35 we see</w:t>
      </w:r>
      <w:r w:rsidRPr="00284F10">
        <w:rPr>
          <w:b/>
          <w:color w:val="FF0000"/>
        </w:rPr>
        <w:t xml:space="preserve"> individual</w:t>
      </w:r>
      <w:r w:rsidRPr="00233A5F">
        <w:t xml:space="preserve"> Christians brought funds from sales of personal property and laid it at the Apostles’ feet. These were used immediately to fulfill needs of other brethren.</w:t>
      </w:r>
    </w:p>
    <w:p w:rsidR="00913EEB" w:rsidRPr="00233A5F" w:rsidRDefault="00913EEB" w:rsidP="00233A5F">
      <w:pPr>
        <w:ind w:left="720" w:right="720"/>
        <w:rPr>
          <w:i/>
        </w:rPr>
      </w:pPr>
      <w:r w:rsidRPr="00233A5F">
        <w:rPr>
          <w:i/>
        </w:rPr>
        <w:t>With great power the apostles continued to testify to the resurrection of the Lord Jesus. And God’s grace was so powerfully at work in them all that there were no needy persons among them. For from time to time those who owned land or houses sold them, brought the money from the sales and put it at the apostles’ feet, and it was distributed to anyone who had need.</w:t>
      </w:r>
    </w:p>
    <w:p w:rsidR="00913EEB" w:rsidRPr="00233A5F" w:rsidRDefault="00913EEB" w:rsidP="00233A5F">
      <w:r w:rsidRPr="00233A5F">
        <w:t xml:space="preserve">Yes, in Acts 4:36-37 we see where Barnabas sold </w:t>
      </w:r>
      <w:r w:rsidRPr="00284F10">
        <w:rPr>
          <w:b/>
          <w:color w:val="FF0000"/>
        </w:rPr>
        <w:t>his</w:t>
      </w:r>
      <w:r w:rsidRPr="00233A5F">
        <w:t xml:space="preserve"> field and brought the money to the Apostles. Since the previous example showed the money was promptly distributed, it is assumed the funds </w:t>
      </w:r>
      <w:r w:rsidRPr="00284F10">
        <w:rPr>
          <w:b/>
          <w:color w:val="FF0000"/>
        </w:rPr>
        <w:t>he</w:t>
      </w:r>
      <w:r w:rsidRPr="00233A5F">
        <w:t xml:space="preserve"> gave also were promptly distributed.</w:t>
      </w:r>
    </w:p>
    <w:p w:rsidR="00913EEB" w:rsidRPr="00233A5F" w:rsidRDefault="00913EEB" w:rsidP="00233A5F">
      <w:pPr>
        <w:ind w:left="720" w:right="720"/>
        <w:rPr>
          <w:i/>
        </w:rPr>
      </w:pPr>
      <w:r w:rsidRPr="00233A5F">
        <w:rPr>
          <w:i/>
        </w:rPr>
        <w:t>Joseph, a Levite from Cyprus, whom the apostles called Barnabas (which means “son of encouragement”)</w:t>
      </w:r>
      <w:proofErr w:type="gramStart"/>
      <w:r w:rsidRPr="00233A5F">
        <w:rPr>
          <w:i/>
        </w:rPr>
        <w:t>,</w:t>
      </w:r>
      <w:proofErr w:type="gramEnd"/>
      <w:r w:rsidRPr="00233A5F">
        <w:rPr>
          <w:i/>
        </w:rPr>
        <w:t xml:space="preserve"> sold a field </w:t>
      </w:r>
      <w:r w:rsidRPr="00284F10">
        <w:rPr>
          <w:b/>
          <w:i/>
          <w:color w:val="FF0000"/>
        </w:rPr>
        <w:t>he</w:t>
      </w:r>
      <w:r w:rsidRPr="00233A5F">
        <w:rPr>
          <w:i/>
        </w:rPr>
        <w:t xml:space="preserve"> owned and brought the money and put it at the apostles’ feet.</w:t>
      </w:r>
    </w:p>
    <w:p w:rsidR="00913EEB" w:rsidRPr="00284F10" w:rsidRDefault="00913EEB" w:rsidP="00284F10">
      <w:r w:rsidRPr="00284F10">
        <w:lastRenderedPageBreak/>
        <w:t xml:space="preserve">In Acts 5:1-11, we read of the couple, Ananias and </w:t>
      </w:r>
      <w:proofErr w:type="spellStart"/>
      <w:r w:rsidRPr="00284F10">
        <w:t>Sapphira</w:t>
      </w:r>
      <w:proofErr w:type="spellEnd"/>
      <w:r w:rsidRPr="00284F10">
        <w:t>, selling land and conspiring to keep some of the funds while lying to the Apostles that all the funds were given.</w:t>
      </w:r>
    </w:p>
    <w:p w:rsidR="00913EEB" w:rsidRPr="008C0A80" w:rsidRDefault="00913EEB" w:rsidP="00233A5F">
      <w:pPr>
        <w:rPr>
          <w:b/>
          <w:color w:val="00B050"/>
        </w:rPr>
      </w:pPr>
      <w:r w:rsidRPr="008C0A80">
        <w:rPr>
          <w:b/>
          <w:color w:val="00B050"/>
        </w:rPr>
        <w:t>Do we have New Testament example of how church funds are managed?</w:t>
      </w:r>
    </w:p>
    <w:p w:rsidR="000B3B52" w:rsidRPr="00233A5F" w:rsidRDefault="00913EEB" w:rsidP="00233A5F">
      <w:r w:rsidRPr="00233A5F">
        <w:t xml:space="preserve">Yes. Acts 6:1-6 shows the appointment of seven righteous men (deacons) to facilitate the exchange of </w:t>
      </w:r>
      <w:r w:rsidRPr="00284F10">
        <w:rPr>
          <w:b/>
          <w:color w:val="FF0000"/>
        </w:rPr>
        <w:t>individual</w:t>
      </w:r>
      <w:r w:rsidRPr="00233A5F">
        <w:t xml:space="preserve"> contributions to needy Christians (Grecian widows).</w:t>
      </w:r>
    </w:p>
    <w:p w:rsidR="00913EEB" w:rsidRPr="008C0A80" w:rsidRDefault="00913EEB" w:rsidP="00233A5F">
      <w:pPr>
        <w:rPr>
          <w:b/>
          <w:color w:val="00B050"/>
        </w:rPr>
      </w:pPr>
      <w:r w:rsidRPr="008C0A80">
        <w:rPr>
          <w:b/>
          <w:color w:val="00B050"/>
        </w:rPr>
        <w:t>Why was this done?</w:t>
      </w:r>
    </w:p>
    <w:p w:rsidR="00913EEB" w:rsidRPr="00233A5F" w:rsidRDefault="00913EEB" w:rsidP="00233A5F">
      <w:pPr>
        <w:ind w:left="720" w:right="720"/>
        <w:rPr>
          <w:i/>
        </w:rPr>
      </w:pPr>
      <w:r w:rsidRPr="00233A5F">
        <w:rPr>
          <w:i/>
        </w:rPr>
        <w:t>So the Twelve gathered all the disciples together and said, “It would not be right for us to neglect the ministry of the word of God in order to wait on tables…”</w:t>
      </w:r>
    </w:p>
    <w:p w:rsidR="00913EEB" w:rsidRPr="008C0A80" w:rsidRDefault="008C0A80" w:rsidP="00233A5F">
      <w:pPr>
        <w:rPr>
          <w:b/>
          <w:color w:val="00B050"/>
        </w:rPr>
      </w:pPr>
      <w:r w:rsidRPr="008C0A80">
        <w:rPr>
          <w:b/>
          <w:color w:val="00B050"/>
        </w:rPr>
        <w:t>How did</w:t>
      </w:r>
      <w:r w:rsidR="00913EEB" w:rsidRPr="008C0A80">
        <w:rPr>
          <w:b/>
          <w:color w:val="00B050"/>
        </w:rPr>
        <w:t xml:space="preserve"> church treasuries come about?</w:t>
      </w:r>
    </w:p>
    <w:p w:rsidR="003F0D0B" w:rsidRDefault="003F0D0B" w:rsidP="00233A5F">
      <w:r w:rsidRPr="003F0D0B">
        <w:object w:dxaOrig="7191" w:dyaOrig="5399">
          <v:shape id="_x0000_i1026" type="#_x0000_t75" style="width:359.25pt;height:270pt" o:ole="">
            <v:imagedata r:id="rId9" o:title=""/>
          </v:shape>
          <o:OLEObject Type="Embed" ProgID="PowerPoint.Slide.12" ShapeID="_x0000_i1026" DrawAspect="Content" ObjectID="_1762487775" r:id="rId10"/>
        </w:object>
      </w:r>
      <w:r>
        <w:t>Slide 1</w:t>
      </w:r>
    </w:p>
    <w:p w:rsidR="003F0D0B" w:rsidRDefault="003F0D0B" w:rsidP="00233A5F">
      <w:r w:rsidRPr="003F0D0B">
        <w:object w:dxaOrig="7191" w:dyaOrig="5399">
          <v:shape id="_x0000_i1027" type="#_x0000_t75" style="width:359.25pt;height:270pt" o:ole="">
            <v:imagedata r:id="rId11" o:title=""/>
          </v:shape>
          <o:OLEObject Type="Embed" ProgID="PowerPoint.Slide.12" ShapeID="_x0000_i1027" DrawAspect="Content" ObjectID="_1762487776" r:id="rId12"/>
        </w:object>
      </w:r>
      <w:r>
        <w:t>Slide 2</w:t>
      </w:r>
    </w:p>
    <w:p w:rsidR="003F0D0B" w:rsidRDefault="003F0D0B" w:rsidP="00233A5F">
      <w:r w:rsidRPr="003F0D0B">
        <w:object w:dxaOrig="7191" w:dyaOrig="5399">
          <v:shape id="_x0000_i1028" type="#_x0000_t75" style="width:359.25pt;height:270pt" o:ole="">
            <v:imagedata r:id="rId13" o:title=""/>
          </v:shape>
          <o:OLEObject Type="Embed" ProgID="PowerPoint.Slide.12" ShapeID="_x0000_i1028" DrawAspect="Content" ObjectID="_1762487777" r:id="rId14"/>
        </w:object>
      </w:r>
      <w:r>
        <w:t>Slide 3</w:t>
      </w:r>
    </w:p>
    <w:p w:rsidR="003F0D0B" w:rsidRDefault="003F0D0B" w:rsidP="00233A5F">
      <w:r w:rsidRPr="003F0D0B">
        <w:object w:dxaOrig="7191" w:dyaOrig="5399">
          <v:shape id="_x0000_i1029" type="#_x0000_t75" style="width:359.25pt;height:270pt" o:ole="">
            <v:imagedata r:id="rId15" o:title=""/>
          </v:shape>
          <o:OLEObject Type="Embed" ProgID="PowerPoint.Slide.12" ShapeID="_x0000_i1029" DrawAspect="Content" ObjectID="_1762487778" r:id="rId16"/>
        </w:object>
      </w:r>
      <w:r>
        <w:t>Slide 4</w:t>
      </w:r>
    </w:p>
    <w:p w:rsidR="00913EEB" w:rsidRPr="00233A5F" w:rsidRDefault="00233A5F" w:rsidP="00233A5F">
      <w:r w:rsidRPr="00233A5F">
        <w:t xml:space="preserve">Notice </w:t>
      </w:r>
      <w:r w:rsidR="00913EEB" w:rsidRPr="00233A5F">
        <w:t>in Acts 15 that Jerusalem elders were included in the discussion along with the Apostles. This indicates that eventually the eldership will take over leadership as the Apostles die.</w:t>
      </w:r>
    </w:p>
    <w:p w:rsidR="00913EEB" w:rsidRPr="00233A5F" w:rsidRDefault="00913EEB" w:rsidP="00233A5F">
      <w:r w:rsidRPr="00233A5F">
        <w:t>So we see Jesus’ leadership transitioned to the Holy Spirit which, in turn, moved to the Apostles. They, in turn, transitioned leadership to the elders of the individual congregations.</w:t>
      </w:r>
    </w:p>
    <w:p w:rsidR="00913EEB" w:rsidRPr="00233A5F" w:rsidRDefault="00913EEB" w:rsidP="00233A5F">
      <w:r w:rsidRPr="00233A5F">
        <w:t xml:space="preserve">An important point can be drawn from this passing on of leadership: </w:t>
      </w:r>
    </w:p>
    <w:p w:rsidR="00913EEB" w:rsidRPr="00233A5F" w:rsidRDefault="00913EEB" w:rsidP="008C0A80">
      <w:pPr>
        <w:pStyle w:val="ListParagraph"/>
        <w:numPr>
          <w:ilvl w:val="0"/>
          <w:numId w:val="11"/>
        </w:numPr>
      </w:pPr>
      <w:r w:rsidRPr="00233A5F">
        <w:t>Jesus did not use his power on Earth to force anyone to change. Instead, he used reasonable thinking to appeal to sinners.</w:t>
      </w:r>
    </w:p>
    <w:p w:rsidR="00913EEB" w:rsidRPr="00233A5F" w:rsidRDefault="00913EEB" w:rsidP="008C0A80">
      <w:pPr>
        <w:pStyle w:val="ListParagraph"/>
        <w:numPr>
          <w:ilvl w:val="0"/>
          <w:numId w:val="11"/>
        </w:numPr>
      </w:pPr>
      <w:r w:rsidRPr="00233A5F">
        <w:t>The Apostles, in turn, did not use power to force anyone to change. Instead, they used reasonable thinking to appeal to sinners.</w:t>
      </w:r>
    </w:p>
    <w:p w:rsidR="00913EEB" w:rsidRPr="00233A5F" w:rsidRDefault="00913EEB" w:rsidP="008C0A80">
      <w:pPr>
        <w:pStyle w:val="ListParagraph"/>
        <w:numPr>
          <w:ilvl w:val="0"/>
          <w:numId w:val="11"/>
        </w:numPr>
      </w:pPr>
      <w:r w:rsidRPr="00233A5F">
        <w:t>Lastly, good Elders will use this same pattern; that is, they will not force anything on others. Instead, they are to use reasonable thinking to convince others to change.</w:t>
      </w:r>
    </w:p>
    <w:p w:rsidR="003F0D0B" w:rsidRDefault="003F0D0B" w:rsidP="00233A5F">
      <w:r w:rsidRPr="003F0D0B">
        <w:object w:dxaOrig="7191" w:dyaOrig="5399">
          <v:shape id="_x0000_i1030" type="#_x0000_t75" style="width:359.25pt;height:270pt" o:ole="">
            <v:imagedata r:id="rId17" o:title=""/>
          </v:shape>
          <o:OLEObject Type="Embed" ProgID="PowerPoint.Slide.12" ShapeID="_x0000_i1030" DrawAspect="Content" ObjectID="_1762487779" r:id="rId18"/>
        </w:object>
      </w:r>
      <w:r>
        <w:t>Slide 5</w:t>
      </w:r>
    </w:p>
    <w:p w:rsidR="00913EEB" w:rsidRPr="00233A5F" w:rsidRDefault="00913EEB" w:rsidP="00233A5F">
      <w:proofErr w:type="spellStart"/>
      <w:r w:rsidRPr="00233A5F">
        <w:t>Epiphanius</w:t>
      </w:r>
      <w:proofErr w:type="spellEnd"/>
      <w:r w:rsidRPr="00233A5F">
        <w:t xml:space="preserve"> (died 403 AD), the bishop of Salamis (Cyprus), reported that Joseph of </w:t>
      </w:r>
      <w:proofErr w:type="spellStart"/>
      <w:r w:rsidRPr="00233A5F">
        <w:t>Tiberias</w:t>
      </w:r>
      <w:proofErr w:type="spellEnd"/>
      <w:r w:rsidRPr="00233A5F">
        <w:t xml:space="preserve"> had requested permission from Emperor Constantine to build churches “in </w:t>
      </w:r>
      <w:proofErr w:type="spellStart"/>
      <w:r w:rsidRPr="00233A5F">
        <w:t>Tiberias</w:t>
      </w:r>
      <w:proofErr w:type="spellEnd"/>
      <w:r w:rsidRPr="00233A5F">
        <w:t xml:space="preserve">, in </w:t>
      </w:r>
      <w:proofErr w:type="spellStart"/>
      <w:r w:rsidRPr="00233A5F">
        <w:t>Diocaesarea</w:t>
      </w:r>
      <w:proofErr w:type="spellEnd"/>
      <w:r w:rsidRPr="00233A5F">
        <w:t xml:space="preserve"> (</w:t>
      </w:r>
      <w:proofErr w:type="spellStart"/>
      <w:r w:rsidRPr="00233A5F">
        <w:t>Sepphoris</w:t>
      </w:r>
      <w:proofErr w:type="spellEnd"/>
      <w:r w:rsidRPr="00233A5F">
        <w:t>), in Capernaum, and in the other cities”. [Refutation of All Heresies 30.4.1]</w:t>
      </w:r>
    </w:p>
    <w:p w:rsidR="00913EEB" w:rsidRPr="00233A5F" w:rsidRDefault="00913EEB" w:rsidP="00233A5F">
      <w:r w:rsidRPr="00233A5F">
        <w:t>These were basilica, that is, a building with a central nave, two side aisles, and a single apse for the altar. Many have been excavated e.g. El-</w:t>
      </w:r>
      <w:proofErr w:type="spellStart"/>
      <w:r w:rsidRPr="00233A5F">
        <w:t>Araj</w:t>
      </w:r>
      <w:proofErr w:type="spellEnd"/>
      <w:r w:rsidRPr="00233A5F">
        <w:t xml:space="preserve"> in Bethsaida.</w:t>
      </w:r>
    </w:p>
    <w:p w:rsidR="003F0D0B" w:rsidRDefault="003F0D0B" w:rsidP="00233A5F">
      <w:r w:rsidRPr="003F0D0B">
        <w:object w:dxaOrig="7191" w:dyaOrig="5399">
          <v:shape id="_x0000_i1031" type="#_x0000_t75" style="width:359.25pt;height:270pt" o:ole="">
            <v:imagedata r:id="rId19" o:title=""/>
          </v:shape>
          <o:OLEObject Type="Embed" ProgID="PowerPoint.Slide.12" ShapeID="_x0000_i1031" DrawAspect="Content" ObjectID="_1762487780" r:id="rId20"/>
        </w:object>
      </w:r>
      <w:r>
        <w:t>Slide 6</w:t>
      </w:r>
    </w:p>
    <w:p w:rsidR="003F0D0B" w:rsidRDefault="003F0D0B" w:rsidP="00233A5F">
      <w:r w:rsidRPr="003F0D0B">
        <w:object w:dxaOrig="7191" w:dyaOrig="5399">
          <v:shape id="_x0000_i1032" type="#_x0000_t75" style="width:359.25pt;height:270pt" o:ole="">
            <v:imagedata r:id="rId21" o:title=""/>
          </v:shape>
          <o:OLEObject Type="Embed" ProgID="PowerPoint.Slide.12" ShapeID="_x0000_i1032" DrawAspect="Content" ObjectID="_1762487781" r:id="rId22"/>
        </w:object>
      </w:r>
      <w:r>
        <w:t>Slide 7</w:t>
      </w:r>
    </w:p>
    <w:p w:rsidR="003F0D0B" w:rsidRDefault="003F0D0B" w:rsidP="00233A5F">
      <w:r w:rsidRPr="003F0D0B">
        <w:object w:dxaOrig="7191" w:dyaOrig="5399">
          <v:shape id="_x0000_i1033" type="#_x0000_t75" style="width:359.25pt;height:270pt" o:ole="">
            <v:imagedata r:id="rId23" o:title=""/>
          </v:shape>
          <o:OLEObject Type="Embed" ProgID="PowerPoint.Slide.12" ShapeID="_x0000_i1033" DrawAspect="Content" ObjectID="_1762487782" r:id="rId24"/>
        </w:object>
      </w:r>
      <w:r>
        <w:t>Slide 8</w:t>
      </w:r>
    </w:p>
    <w:p w:rsidR="003F0D0B" w:rsidRDefault="003F0D0B" w:rsidP="00233A5F">
      <w:r w:rsidRPr="003F0D0B">
        <w:object w:dxaOrig="7191" w:dyaOrig="5399">
          <v:shape id="_x0000_i1034" type="#_x0000_t75" style="width:359.25pt;height:270pt" o:ole="">
            <v:imagedata r:id="rId25" o:title=""/>
          </v:shape>
          <o:OLEObject Type="Embed" ProgID="PowerPoint.Slide.12" ShapeID="_x0000_i1034" DrawAspect="Content" ObjectID="_1762487783" r:id="rId26"/>
        </w:object>
      </w:r>
      <w:r>
        <w:t>Slide 9</w:t>
      </w:r>
    </w:p>
    <w:p w:rsidR="003F0D0B" w:rsidRDefault="003F0D0B" w:rsidP="00233A5F">
      <w:r w:rsidRPr="003F0D0B">
        <w:object w:dxaOrig="7191" w:dyaOrig="5399">
          <v:shape id="_x0000_i1035" type="#_x0000_t75" style="width:359.25pt;height:270pt" o:ole="">
            <v:imagedata r:id="rId27" o:title=""/>
          </v:shape>
          <o:OLEObject Type="Embed" ProgID="PowerPoint.Slide.12" ShapeID="_x0000_i1035" DrawAspect="Content" ObjectID="_1762487784" r:id="rId28"/>
        </w:object>
      </w:r>
      <w:r>
        <w:t>Slide 10</w:t>
      </w:r>
    </w:p>
    <w:p w:rsidR="003F0D0B" w:rsidRDefault="003F0D0B" w:rsidP="00233A5F">
      <w:r w:rsidRPr="003F0D0B">
        <w:object w:dxaOrig="7191" w:dyaOrig="5399">
          <v:shape id="_x0000_i1036" type="#_x0000_t75" style="width:359.25pt;height:270pt" o:ole="">
            <v:imagedata r:id="rId29" o:title=""/>
          </v:shape>
          <o:OLEObject Type="Embed" ProgID="PowerPoint.Slide.12" ShapeID="_x0000_i1036" DrawAspect="Content" ObjectID="_1762487785" r:id="rId30"/>
        </w:object>
      </w:r>
      <w:r>
        <w:t>Slide 11</w:t>
      </w:r>
    </w:p>
    <w:p w:rsidR="003F0D0B" w:rsidRDefault="003F0D0B" w:rsidP="00233A5F">
      <w:r w:rsidRPr="003F0D0B">
        <w:object w:dxaOrig="7191" w:dyaOrig="5399">
          <v:shape id="_x0000_i1037" type="#_x0000_t75" style="width:359.25pt;height:270pt" o:ole="">
            <v:imagedata r:id="rId31" o:title=""/>
          </v:shape>
          <o:OLEObject Type="Embed" ProgID="PowerPoint.Slide.12" ShapeID="_x0000_i1037" DrawAspect="Content" ObjectID="_1762487786" r:id="rId32"/>
        </w:object>
      </w:r>
      <w:r>
        <w:t>Slide 12</w:t>
      </w:r>
    </w:p>
    <w:p w:rsidR="003F0D0B" w:rsidRDefault="003F0D0B" w:rsidP="00233A5F">
      <w:r w:rsidRPr="003F0D0B">
        <w:object w:dxaOrig="7191" w:dyaOrig="5399">
          <v:shape id="_x0000_i1038" type="#_x0000_t75" style="width:359.25pt;height:270pt" o:ole="">
            <v:imagedata r:id="rId33" o:title=""/>
          </v:shape>
          <o:OLEObject Type="Embed" ProgID="PowerPoint.Slide.12" ShapeID="_x0000_i1038" DrawAspect="Content" ObjectID="_1762487787" r:id="rId34"/>
        </w:object>
      </w:r>
      <w:r>
        <w:t>Slide 13</w:t>
      </w:r>
    </w:p>
    <w:p w:rsidR="003F0D0B" w:rsidRDefault="003F0D0B" w:rsidP="00233A5F">
      <w:r w:rsidRPr="003F0D0B">
        <w:object w:dxaOrig="7191" w:dyaOrig="5399">
          <v:shape id="_x0000_i1039" type="#_x0000_t75" style="width:359.25pt;height:270pt" o:ole="">
            <v:imagedata r:id="rId35" o:title=""/>
          </v:shape>
          <o:OLEObject Type="Embed" ProgID="PowerPoint.Slide.12" ShapeID="_x0000_i1039" DrawAspect="Content" ObjectID="_1762487788" r:id="rId36"/>
        </w:object>
      </w:r>
      <w:r>
        <w:t>Slide 14</w:t>
      </w:r>
    </w:p>
    <w:p w:rsidR="00913EEB" w:rsidRPr="00233A5F" w:rsidRDefault="00913EEB" w:rsidP="00233A5F">
      <w:r w:rsidRPr="00233A5F">
        <w:t>So we see that having a treasury gives the elders access to large amounts of funds. By the 2nd century, many churches had devolved to one elder, renamed ‘The Bishop’, who controlled both doctrine and the treasury.</w:t>
      </w:r>
    </w:p>
    <w:p w:rsidR="00913EEB" w:rsidRPr="00233A5F" w:rsidRDefault="00913EEB" w:rsidP="00284F10">
      <w:pPr>
        <w:pStyle w:val="ListParagraph"/>
        <w:numPr>
          <w:ilvl w:val="0"/>
          <w:numId w:val="12"/>
        </w:numPr>
      </w:pPr>
      <w:r w:rsidRPr="00233A5F">
        <w:t xml:space="preserve">Study </w:t>
      </w:r>
      <w:proofErr w:type="gramStart"/>
      <w:r w:rsidRPr="00233A5F">
        <w:t>1 Timothy</w:t>
      </w:r>
      <w:proofErr w:type="gramEnd"/>
      <w:r w:rsidRPr="00233A5F">
        <w:t xml:space="preserve"> 3:1-6 and Titus 1:6-9 and see where handling money is a qualification for an elder.</w:t>
      </w:r>
    </w:p>
    <w:p w:rsidR="00913EEB" w:rsidRPr="00233A5F" w:rsidRDefault="00913EEB" w:rsidP="00284F10">
      <w:pPr>
        <w:pStyle w:val="ListParagraph"/>
        <w:numPr>
          <w:ilvl w:val="0"/>
          <w:numId w:val="12"/>
        </w:numPr>
      </w:pPr>
      <w:r w:rsidRPr="00233A5F">
        <w:t>Find a passage of scripture giving elders control over church funds.</w:t>
      </w:r>
    </w:p>
    <w:p w:rsidR="00913EEB" w:rsidRPr="00233A5F" w:rsidRDefault="00913EEB" w:rsidP="00233A5F">
      <w:r w:rsidRPr="00233A5F">
        <w:t>I have personally heard more than once of a man’s desire to be an elder so he could control where church funds went</w:t>
      </w:r>
      <w:r w:rsidR="00233A5F">
        <w:t>.</w:t>
      </w:r>
    </w:p>
    <w:p w:rsidR="00913EEB" w:rsidRPr="008C0A80" w:rsidRDefault="00913EEB" w:rsidP="00233A5F">
      <w:pPr>
        <w:rPr>
          <w:b/>
          <w:color w:val="00B050"/>
        </w:rPr>
      </w:pPr>
      <w:r w:rsidRPr="008C0A80">
        <w:rPr>
          <w:b/>
          <w:color w:val="00B050"/>
        </w:rPr>
        <w:t>How did the Jews collect funds under the old law?</w:t>
      </w:r>
    </w:p>
    <w:p w:rsidR="00913EEB" w:rsidRPr="00233A5F" w:rsidRDefault="00913EEB" w:rsidP="00233A5F">
      <w:r w:rsidRPr="00233A5F">
        <w:t>In the Temple and synagogues, square buckets were placed on stands near the entrances for Jews to drop their gifts. This allowed visible giving to those that needed to put on a show; however, it allowed unobtrusive giving by the humble who could give when the crowd was sparse.</w:t>
      </w:r>
    </w:p>
    <w:p w:rsidR="00913EEB" w:rsidRPr="00233A5F" w:rsidRDefault="00913EEB" w:rsidP="00233A5F">
      <w:r w:rsidRPr="00233A5F">
        <w:t>Luke 21:1-4</w:t>
      </w:r>
    </w:p>
    <w:p w:rsidR="00913EEB" w:rsidRPr="00233A5F" w:rsidRDefault="00913EEB" w:rsidP="00233A5F">
      <w:pPr>
        <w:ind w:left="720" w:right="720"/>
        <w:rPr>
          <w:i/>
        </w:rPr>
      </w:pPr>
      <w:r w:rsidRPr="00233A5F">
        <w:rPr>
          <w:i/>
        </w:rPr>
        <w:t>And He looked up and saw the rich putting their gifts into the treasury, and He saw also a certain poor widow putting in two mites. So He said, “Truly I say to you that this poor widow has put in more than all; for all these out of their abundance have put in offerings for God, but she out of her poverty put in </w:t>
      </w:r>
      <w:proofErr w:type="gramStart"/>
      <w:r w:rsidRPr="00233A5F">
        <w:rPr>
          <w:i/>
        </w:rPr>
        <w:t>all the</w:t>
      </w:r>
      <w:proofErr w:type="gramEnd"/>
      <w:r w:rsidRPr="00233A5F">
        <w:rPr>
          <w:i/>
        </w:rPr>
        <w:t xml:space="preserve"> livelihood that she had.”</w:t>
      </w:r>
    </w:p>
    <w:p w:rsidR="00913EEB" w:rsidRPr="00233A5F" w:rsidRDefault="00913EEB" w:rsidP="00233A5F">
      <w:r w:rsidRPr="00233A5F">
        <w:t>Under the old law, there was a need to collect funds for temple maintenance. Under the new dispensation, God does not dwell in temples; he dwells in individual hearts.</w:t>
      </w:r>
    </w:p>
    <w:p w:rsidR="00913EEB" w:rsidRPr="008C0A80" w:rsidRDefault="00913EEB" w:rsidP="00233A5F">
      <w:pPr>
        <w:rPr>
          <w:b/>
          <w:color w:val="00B050"/>
        </w:rPr>
      </w:pPr>
      <w:r w:rsidRPr="008C0A80">
        <w:rPr>
          <w:b/>
          <w:color w:val="00B050"/>
        </w:rPr>
        <w:lastRenderedPageBreak/>
        <w:t>So why do we pass around a plate every Sunday to collect funds for the church treasury?</w:t>
      </w:r>
    </w:p>
    <w:p w:rsidR="00913EEB" w:rsidRPr="00233A5F" w:rsidRDefault="00233A5F" w:rsidP="00233A5F">
      <w:r w:rsidRPr="00233A5F">
        <w:t>T</w:t>
      </w:r>
      <w:r w:rsidR="00913EEB" w:rsidRPr="00233A5F">
        <w:t>he church does have responsibility to edify, teach, and be a benefactor to needy members. Therefore, some means is required to collect the donations from individuals.</w:t>
      </w:r>
    </w:p>
    <w:p w:rsidR="00913EEB" w:rsidRPr="008C0A80" w:rsidRDefault="00913EEB" w:rsidP="00233A5F">
      <w:pPr>
        <w:rPr>
          <w:b/>
          <w:color w:val="00B050"/>
        </w:rPr>
      </w:pPr>
      <w:r w:rsidRPr="008C0A80">
        <w:rPr>
          <w:b/>
          <w:color w:val="00B050"/>
        </w:rPr>
        <w:t xml:space="preserve">If funds are collected only on Sunday, how can funds </w:t>
      </w:r>
      <w:proofErr w:type="gramStart"/>
      <w:r w:rsidRPr="008C0A80">
        <w:rPr>
          <w:b/>
          <w:color w:val="00B050"/>
        </w:rPr>
        <w:t>be</w:t>
      </w:r>
      <w:proofErr w:type="gramEnd"/>
      <w:r w:rsidRPr="008C0A80">
        <w:rPr>
          <w:b/>
          <w:color w:val="00B050"/>
        </w:rPr>
        <w:t xml:space="preserve"> disbursed any other day of the week?</w:t>
      </w:r>
    </w:p>
    <w:p w:rsidR="00913EEB" w:rsidRPr="00233A5F" w:rsidRDefault="00913EEB" w:rsidP="00233A5F">
      <w:r w:rsidRPr="00233A5F">
        <w:t>It makes more sense for collections to be gathered on any day as required since church responsibilities require carrying out throughout the week. This is especially true today where moving money is relatively quick and painless.</w:t>
      </w:r>
    </w:p>
    <w:p w:rsidR="00913EEB" w:rsidRPr="008C0A80" w:rsidRDefault="00913EEB" w:rsidP="00233A5F">
      <w:pPr>
        <w:rPr>
          <w:b/>
          <w:color w:val="00B050"/>
        </w:rPr>
      </w:pPr>
      <w:r w:rsidRPr="008C0A80">
        <w:rPr>
          <w:b/>
          <w:color w:val="00B050"/>
        </w:rPr>
        <w:t>So, do we have to pass a plate around every Sunday to collect funds for the church treasury?</w:t>
      </w:r>
    </w:p>
    <w:p w:rsidR="00913EEB" w:rsidRPr="00233A5F" w:rsidRDefault="00913EEB" w:rsidP="00233A5F">
      <w:proofErr w:type="gramStart"/>
      <w:r w:rsidRPr="00233A5F">
        <w:t>No, of course not.</w:t>
      </w:r>
      <w:proofErr w:type="gramEnd"/>
      <w:r w:rsidRPr="00233A5F">
        <w:t xml:space="preserve"> As a matter of fact, some members (and visitors) feel compulsion to put something in the plate when it passes. Therefore, their offering is NOT free will.</w:t>
      </w:r>
    </w:p>
    <w:p w:rsidR="00913EEB" w:rsidRPr="00233A5F" w:rsidRDefault="00913EEB" w:rsidP="00233A5F">
      <w:r w:rsidRPr="00233A5F">
        <w:t>Some say ‘yes’ so that the treasurer can accurately record the donations for the IRS 503c ‘requirements’ that gives tax write offs to the donators. Really now! Are we going to allow Federal government interference into a simple, God-given requirement?</w:t>
      </w:r>
    </w:p>
    <w:p w:rsidR="00913EEB" w:rsidRPr="008C0A80" w:rsidRDefault="00913EEB" w:rsidP="00233A5F">
      <w:pPr>
        <w:rPr>
          <w:b/>
          <w:color w:val="00B050"/>
        </w:rPr>
      </w:pPr>
      <w:r w:rsidRPr="008C0A80">
        <w:rPr>
          <w:b/>
          <w:color w:val="00B050"/>
        </w:rPr>
        <w:t>Will the amount collected each Sunday decrease if the plate (hat) is not passed around?</w:t>
      </w:r>
    </w:p>
    <w:p w:rsidR="00913EEB" w:rsidRPr="00233A5F" w:rsidRDefault="00913EEB" w:rsidP="00233A5F">
      <w:proofErr w:type="gramStart"/>
      <w:r w:rsidRPr="00233A5F">
        <w:t>Probably.</w:t>
      </w:r>
      <w:proofErr w:type="gramEnd"/>
      <w:r w:rsidRPr="00233A5F">
        <w:t xml:space="preserve"> However, you are now collecting free-will offerings suitable for quick distribution to meet benevolent needs and meet expenses.</w:t>
      </w:r>
    </w:p>
    <w:p w:rsidR="00913EEB" w:rsidRPr="00233A5F" w:rsidRDefault="00913EEB" w:rsidP="00233A5F">
      <w:r w:rsidRPr="00233A5F">
        <w:t xml:space="preserve">When the amount decreases, it is time for the Elders to provide leadership and convince followers more funds are needed and </w:t>
      </w:r>
      <w:r w:rsidRPr="00284F10">
        <w:rPr>
          <w:b/>
          <w:color w:val="0070C0"/>
        </w:rPr>
        <w:t>why</w:t>
      </w:r>
      <w:r w:rsidRPr="00233A5F">
        <w:t xml:space="preserve">. Followers are NOT to be blind! </w:t>
      </w:r>
    </w:p>
    <w:p w:rsidR="00913EEB" w:rsidRPr="00233A5F" w:rsidRDefault="00913EEB" w:rsidP="00233A5F">
      <w:r w:rsidRPr="00233A5F">
        <w:t xml:space="preserve">Furthermore, some churches don’t have public collections on Sunday. They place boxes around the church on the inside and secure boxes outside so that donations can be offered anytime without show. </w:t>
      </w:r>
    </w:p>
    <w:p w:rsidR="00913EEB" w:rsidRPr="00233A5F" w:rsidRDefault="00913EEB" w:rsidP="00233A5F">
      <w:r w:rsidRPr="00233A5F">
        <w:t>It is interesting to note that many churches of Christ split in the 1950’s and 1960’s over institutionalism; that is, some Christians insisted church (entity) collections go only to individuals whereas others insisted church funds additionally go to organizations for distribution.</w:t>
      </w:r>
    </w:p>
    <w:p w:rsidR="00913EEB" w:rsidRPr="00233A5F" w:rsidRDefault="00913EEB" w:rsidP="00233A5F">
      <w:r w:rsidRPr="00233A5F">
        <w:t>The irony is threefold:</w:t>
      </w:r>
    </w:p>
    <w:p w:rsidR="00913EEB" w:rsidRPr="00233A5F" w:rsidRDefault="00913EEB" w:rsidP="00233A5F">
      <w:pPr>
        <w:pStyle w:val="ListParagraph"/>
        <w:numPr>
          <w:ilvl w:val="0"/>
          <w:numId w:val="8"/>
        </w:numPr>
      </w:pPr>
      <w:r w:rsidRPr="00233A5F">
        <w:t>Insisting to the point of splitting hinders the church.</w:t>
      </w:r>
    </w:p>
    <w:p w:rsidR="00913EEB" w:rsidRPr="00233A5F" w:rsidRDefault="00913EEB" w:rsidP="00233A5F">
      <w:pPr>
        <w:pStyle w:val="ListParagraph"/>
        <w:numPr>
          <w:ilvl w:val="0"/>
          <w:numId w:val="8"/>
        </w:numPr>
      </w:pPr>
      <w:r w:rsidRPr="00233A5F">
        <w:t>The whole idea of a church treasury dispersing large saved funds is flawed.</w:t>
      </w:r>
    </w:p>
    <w:p w:rsidR="00913EEB" w:rsidRPr="000E52E0" w:rsidRDefault="00913EEB" w:rsidP="000E52E0">
      <w:pPr>
        <w:pStyle w:val="ListParagraph"/>
        <w:numPr>
          <w:ilvl w:val="0"/>
          <w:numId w:val="8"/>
        </w:numPr>
      </w:pPr>
      <w:r w:rsidRPr="00233A5F">
        <w:t xml:space="preserve">This removes </w:t>
      </w:r>
      <w:r w:rsidRPr="00284F10">
        <w:rPr>
          <w:b/>
          <w:color w:val="FF0000"/>
        </w:rPr>
        <w:t>individual</w:t>
      </w:r>
      <w:r w:rsidRPr="00233A5F">
        <w:t xml:space="preserve"> freedom and knowledge of where and to whom aid was given and, in turn, gives usurped power to elders that have other responsibilities. (Note: Power belongs to God; He will use it when He is ready to use it!)</w:t>
      </w:r>
    </w:p>
    <w:p w:rsidR="00913EEB" w:rsidRPr="00233A5F" w:rsidRDefault="00913EEB" w:rsidP="00233A5F">
      <w:r w:rsidRPr="00233A5F">
        <w:t>The correct way to please God is to follow the Pauline pattern of</w:t>
      </w:r>
      <w:r w:rsidRPr="00284F10">
        <w:rPr>
          <w:b/>
          <w:color w:val="FF0000"/>
        </w:rPr>
        <w:t xml:space="preserve"> individuals</w:t>
      </w:r>
      <w:r w:rsidRPr="00233A5F">
        <w:t xml:space="preserve"> saving </w:t>
      </w:r>
      <w:r w:rsidRPr="00284F10">
        <w:rPr>
          <w:b/>
          <w:color w:val="FF0000"/>
        </w:rPr>
        <w:t>individually</w:t>
      </w:r>
      <w:r w:rsidRPr="00233A5F">
        <w:t xml:space="preserve"> to meet specific needs. Then find a worthy </w:t>
      </w:r>
      <w:r w:rsidRPr="00284F10">
        <w:rPr>
          <w:b/>
          <w:color w:val="FF0000"/>
        </w:rPr>
        <w:t>individual</w:t>
      </w:r>
      <w:r w:rsidRPr="00233A5F">
        <w:t xml:space="preserve"> to collect the funds and distribute those funds through the receiving elders (if they have them) to the </w:t>
      </w:r>
      <w:r w:rsidRPr="00284F10">
        <w:rPr>
          <w:b/>
          <w:color w:val="FF0000"/>
        </w:rPr>
        <w:t>individuals</w:t>
      </w:r>
      <w:r w:rsidRPr="00233A5F">
        <w:t xml:space="preserve"> needing assistance.</w:t>
      </w:r>
    </w:p>
    <w:p w:rsidR="00980AB0" w:rsidRDefault="00980AB0" w:rsidP="00980AB0">
      <w:pPr>
        <w:rPr>
          <w:kern w:val="24"/>
        </w:rPr>
      </w:pPr>
      <w:r w:rsidRPr="00980AB0">
        <w:rPr>
          <w:kern w:val="24"/>
        </w:rPr>
        <w:object w:dxaOrig="7191" w:dyaOrig="5399">
          <v:shape id="_x0000_i1040" type="#_x0000_t75" style="width:359.25pt;height:270pt" o:ole="">
            <v:imagedata r:id="rId37" o:title=""/>
          </v:shape>
          <o:OLEObject Type="Embed" ProgID="PowerPoint.Slide.12" ShapeID="_x0000_i1040" DrawAspect="Content" ObjectID="_1762487789" r:id="rId38"/>
        </w:object>
      </w:r>
      <w:r>
        <w:rPr>
          <w:kern w:val="24"/>
        </w:rPr>
        <w:t>Table 2</w:t>
      </w:r>
    </w:p>
    <w:p w:rsidR="00980AB0" w:rsidRPr="00980AB0" w:rsidRDefault="00980AB0" w:rsidP="00980AB0">
      <w:r w:rsidRPr="00980AB0">
        <w:t xml:space="preserve">All worship is </w:t>
      </w:r>
      <w:r w:rsidRPr="00980AB0">
        <w:rPr>
          <w:b/>
          <w:color w:val="FF0000"/>
        </w:rPr>
        <w:t>individual</w:t>
      </w:r>
      <w:r w:rsidRPr="00980AB0">
        <w:t xml:space="preserve">. The only worship with a group of Christian’s requirement is partaking of the Lord’s Supper on the first day of the week when Jesus himself instructed the participants to do it </w:t>
      </w:r>
      <w:r w:rsidRPr="00980AB0">
        <w:rPr>
          <w:b/>
          <w:color w:val="0070C0"/>
        </w:rPr>
        <w:t>in His memory</w:t>
      </w:r>
      <w:r w:rsidRPr="00980AB0">
        <w:t xml:space="preserve">. All other activities can be done anytime </w:t>
      </w:r>
      <w:r w:rsidRPr="00980AB0">
        <w:rPr>
          <w:b/>
          <w:color w:val="FF0000"/>
        </w:rPr>
        <w:t>individually</w:t>
      </w:r>
      <w:r w:rsidRPr="00980AB0">
        <w:t xml:space="preserve"> or as a group, whenever needed.</w:t>
      </w:r>
    </w:p>
    <w:p w:rsidR="00980AB0" w:rsidRPr="00980AB0" w:rsidRDefault="00980AB0" w:rsidP="00980AB0">
      <w:r w:rsidRPr="00980AB0">
        <w:t xml:space="preserve">But teaching and preaching in private or in a group is not worship. Collecting or distributing funds is not worship. As a matter of fact, just because </w:t>
      </w:r>
      <w:r w:rsidRPr="00980AB0">
        <w:rPr>
          <w:b/>
          <w:color w:val="FF0000"/>
        </w:rPr>
        <w:t>you</w:t>
      </w:r>
      <w:r w:rsidRPr="00980AB0">
        <w:t xml:space="preserve"> are present during collective singing, praying, or partaking of the Lord’s Supper is not necessarily worship because all worship is </w:t>
      </w:r>
      <w:r w:rsidRPr="00980AB0">
        <w:rPr>
          <w:b/>
          <w:color w:val="FF0000"/>
        </w:rPr>
        <w:t>individual</w:t>
      </w:r>
      <w:r w:rsidRPr="00980AB0">
        <w:t xml:space="preserve"> and</w:t>
      </w:r>
      <w:r w:rsidRPr="00980AB0">
        <w:rPr>
          <w:b/>
          <w:color w:val="FF0000"/>
        </w:rPr>
        <w:t xml:space="preserve"> you</w:t>
      </w:r>
      <w:r w:rsidRPr="00980AB0">
        <w:t xml:space="preserve"> may be inattentive. </w:t>
      </w:r>
    </w:p>
    <w:p w:rsidR="00913EEB" w:rsidRPr="00620502" w:rsidRDefault="00913EEB" w:rsidP="005657DC">
      <w:pPr>
        <w:pStyle w:val="Heading1"/>
        <w:rPr>
          <w:kern w:val="24"/>
        </w:rPr>
      </w:pPr>
      <w:r w:rsidRPr="00620502">
        <w:rPr>
          <w:kern w:val="24"/>
        </w:rPr>
        <w:t>Remember:</w:t>
      </w:r>
    </w:p>
    <w:p w:rsidR="00913EEB" w:rsidRPr="00233A5F" w:rsidRDefault="00913EEB" w:rsidP="00233A5F">
      <w:r w:rsidRPr="00233A5F">
        <w:t>We are to be reasonable in our spiritual life.</w:t>
      </w:r>
    </w:p>
    <w:p w:rsidR="00620502" w:rsidRPr="008C0A80" w:rsidRDefault="00913EEB" w:rsidP="008C0A80">
      <w:pPr>
        <w:ind w:left="720" w:right="720"/>
        <w:rPr>
          <w:i/>
        </w:rPr>
      </w:pPr>
      <w:r w:rsidRPr="00233A5F">
        <w:t>Romans 12:1</w:t>
      </w:r>
      <w:r w:rsidRPr="00620502">
        <w:rPr>
          <w:kern w:val="24"/>
        </w:rPr>
        <w:br/>
      </w:r>
      <w:r w:rsidRPr="008C0A80">
        <w:rPr>
          <w:i/>
        </w:rPr>
        <w:t xml:space="preserve">I beseech </w:t>
      </w:r>
      <w:r w:rsidRPr="00980AB0">
        <w:rPr>
          <w:b/>
          <w:i/>
          <w:color w:val="FF0000"/>
        </w:rPr>
        <w:t>you</w:t>
      </w:r>
      <w:r w:rsidRPr="008C0A80">
        <w:rPr>
          <w:i/>
        </w:rPr>
        <w:t xml:space="preserve"> therefore, brethren, by the mercies of God, that </w:t>
      </w:r>
      <w:r w:rsidRPr="00980AB0">
        <w:rPr>
          <w:b/>
          <w:i/>
          <w:color w:val="FF0000"/>
        </w:rPr>
        <w:t>you</w:t>
      </w:r>
      <w:r w:rsidRPr="008C0A80">
        <w:rPr>
          <w:i/>
        </w:rPr>
        <w:t xml:space="preserve"> present </w:t>
      </w:r>
      <w:r w:rsidRPr="00980AB0">
        <w:rPr>
          <w:b/>
          <w:i/>
          <w:color w:val="FF0000"/>
        </w:rPr>
        <w:t>your</w:t>
      </w:r>
      <w:r w:rsidRPr="008C0A80">
        <w:rPr>
          <w:i/>
        </w:rPr>
        <w:t xml:space="preserve"> bodies a living sacrifice, holy, acceptable unto God, which is </w:t>
      </w:r>
      <w:r w:rsidRPr="00980AB0">
        <w:rPr>
          <w:b/>
          <w:i/>
          <w:color w:val="FF0000"/>
        </w:rPr>
        <w:t>your</w:t>
      </w:r>
      <w:r w:rsidRPr="008C0A80">
        <w:rPr>
          <w:i/>
        </w:rPr>
        <w:t xml:space="preserve"> reasonable service.</w:t>
      </w:r>
    </w:p>
    <w:p w:rsidR="00913EEB" w:rsidRPr="008C0A80" w:rsidRDefault="00913EEB" w:rsidP="008C0A80">
      <w:pPr>
        <w:rPr>
          <w:i/>
        </w:rPr>
      </w:pPr>
      <w:r w:rsidRPr="008C0A80">
        <w:t>Philippians 4:5</w:t>
      </w:r>
      <w:r w:rsidRPr="008C0A80">
        <w:br/>
      </w:r>
      <w:r w:rsidR="008C0A80">
        <w:rPr>
          <w:i/>
        </w:rPr>
        <w:t xml:space="preserve">               </w:t>
      </w:r>
      <w:r w:rsidRPr="008C0A80">
        <w:rPr>
          <w:i/>
        </w:rPr>
        <w:t xml:space="preserve">Let </w:t>
      </w:r>
      <w:r w:rsidRPr="00980AB0">
        <w:rPr>
          <w:b/>
          <w:i/>
          <w:color w:val="FF0000"/>
        </w:rPr>
        <w:t xml:space="preserve">your </w:t>
      </w:r>
      <w:r w:rsidRPr="008C0A80">
        <w:rPr>
          <w:i/>
        </w:rPr>
        <w:t>reasonableness be known to everyone. The Lord is at hand.</w:t>
      </w:r>
    </w:p>
    <w:p w:rsidR="00913EEB" w:rsidRPr="00620502" w:rsidRDefault="00913EEB" w:rsidP="005657DC">
      <w:pPr>
        <w:pStyle w:val="Heading1"/>
        <w:rPr>
          <w:kern w:val="24"/>
        </w:rPr>
      </w:pPr>
      <w:r w:rsidRPr="00620502">
        <w:rPr>
          <w:kern w:val="24"/>
        </w:rPr>
        <w:t>Analysis:</w:t>
      </w:r>
    </w:p>
    <w:p w:rsidR="00913EEB" w:rsidRPr="00233A5F" w:rsidRDefault="00913EEB" w:rsidP="008C0A80">
      <w:r w:rsidRPr="00233A5F">
        <w:t>We need to learn, or relearn, how to thi</w:t>
      </w:r>
      <w:r w:rsidR="008C0A80">
        <w:t>nk for ourselves. Consider these things:</w:t>
      </w:r>
    </w:p>
    <w:p w:rsidR="00913EEB" w:rsidRPr="00233A5F" w:rsidRDefault="00913EEB" w:rsidP="00233A5F">
      <w:pPr>
        <w:pStyle w:val="ListParagraph"/>
        <w:numPr>
          <w:ilvl w:val="0"/>
          <w:numId w:val="9"/>
        </w:numPr>
      </w:pPr>
      <w:r w:rsidRPr="00233A5F">
        <w:t xml:space="preserve">Our birth is managed by a medical team. </w:t>
      </w:r>
    </w:p>
    <w:p w:rsidR="00913EEB" w:rsidRPr="00233A5F" w:rsidRDefault="00913EEB" w:rsidP="00233A5F">
      <w:pPr>
        <w:pStyle w:val="ListParagraph"/>
        <w:numPr>
          <w:ilvl w:val="0"/>
          <w:numId w:val="9"/>
        </w:numPr>
      </w:pPr>
      <w:r w:rsidRPr="00233A5F">
        <w:lastRenderedPageBreak/>
        <w:t xml:space="preserve">Our health is managed by the medical establishment including pharmacology. </w:t>
      </w:r>
    </w:p>
    <w:p w:rsidR="00913EEB" w:rsidRPr="00233A5F" w:rsidRDefault="00913EEB" w:rsidP="00233A5F">
      <w:pPr>
        <w:pStyle w:val="ListParagraph"/>
        <w:numPr>
          <w:ilvl w:val="0"/>
          <w:numId w:val="9"/>
        </w:numPr>
      </w:pPr>
      <w:r w:rsidRPr="00233A5F">
        <w:t>Our first education is managed by nursery, pre-school, and electronic devices.</w:t>
      </w:r>
    </w:p>
    <w:p w:rsidR="00913EEB" w:rsidRPr="00233A5F" w:rsidRDefault="00913EEB" w:rsidP="00233A5F">
      <w:pPr>
        <w:pStyle w:val="ListParagraph"/>
        <w:numPr>
          <w:ilvl w:val="0"/>
          <w:numId w:val="9"/>
        </w:numPr>
      </w:pPr>
      <w:r w:rsidRPr="00233A5F">
        <w:t>Our arithmetic requirements are managed by calculators and cash registers.</w:t>
      </w:r>
    </w:p>
    <w:p w:rsidR="00913EEB" w:rsidRPr="00233A5F" w:rsidRDefault="00913EEB" w:rsidP="00233A5F">
      <w:pPr>
        <w:pStyle w:val="ListParagraph"/>
        <w:numPr>
          <w:ilvl w:val="0"/>
          <w:numId w:val="9"/>
        </w:numPr>
      </w:pPr>
      <w:r w:rsidRPr="00233A5F">
        <w:t>Our wakefulness is managed by caffeine and our sleeping periods by melatonin and its derivatives.</w:t>
      </w:r>
    </w:p>
    <w:p w:rsidR="00913EEB" w:rsidRPr="00233A5F" w:rsidRDefault="00913EEB" w:rsidP="00233A5F">
      <w:pPr>
        <w:pStyle w:val="ListParagraph"/>
        <w:numPr>
          <w:ilvl w:val="0"/>
          <w:numId w:val="9"/>
        </w:numPr>
      </w:pPr>
      <w:r w:rsidRPr="00233A5F">
        <w:t>Our time is managed by SMART devices since natural sunrise, noon, and sunset are not specific enough.</w:t>
      </w:r>
    </w:p>
    <w:p w:rsidR="00913EEB" w:rsidRPr="00233A5F" w:rsidRDefault="00913EEB" w:rsidP="00233A5F">
      <w:pPr>
        <w:pStyle w:val="ListParagraph"/>
        <w:numPr>
          <w:ilvl w:val="0"/>
          <w:numId w:val="9"/>
        </w:numPr>
      </w:pPr>
      <w:r w:rsidRPr="00233A5F">
        <w:t>Our indoor environment is managed by heating and cooling systems, ionizers, and humidifiers/dehumidifiers.</w:t>
      </w:r>
    </w:p>
    <w:p w:rsidR="00913EEB" w:rsidRPr="00233A5F" w:rsidRDefault="00913EEB" w:rsidP="00233A5F">
      <w:pPr>
        <w:pStyle w:val="ListParagraph"/>
        <w:numPr>
          <w:ilvl w:val="0"/>
          <w:numId w:val="9"/>
        </w:numPr>
      </w:pPr>
      <w:r w:rsidRPr="00233A5F">
        <w:t>Our currency and finances are managed by bankers and Big Tech.</w:t>
      </w:r>
    </w:p>
    <w:p w:rsidR="00913EEB" w:rsidRPr="00233A5F" w:rsidRDefault="00913EEB" w:rsidP="00233A5F">
      <w:pPr>
        <w:pStyle w:val="ListParagraph"/>
        <w:numPr>
          <w:ilvl w:val="0"/>
          <w:numId w:val="9"/>
        </w:numPr>
      </w:pPr>
      <w:r w:rsidRPr="00233A5F">
        <w:t>Our government is managed by non-elected bureaucrats.</w:t>
      </w:r>
    </w:p>
    <w:p w:rsidR="00913EEB" w:rsidRPr="00233A5F" w:rsidRDefault="00913EEB" w:rsidP="00233A5F">
      <w:pPr>
        <w:pStyle w:val="ListParagraph"/>
        <w:numPr>
          <w:ilvl w:val="0"/>
          <w:numId w:val="9"/>
        </w:numPr>
      </w:pPr>
      <w:r w:rsidRPr="00233A5F">
        <w:t>Our food supply is managed by agribusiness.</w:t>
      </w:r>
    </w:p>
    <w:p w:rsidR="00913EEB" w:rsidRPr="00233A5F" w:rsidRDefault="00913EEB" w:rsidP="00233A5F">
      <w:pPr>
        <w:pStyle w:val="ListParagraph"/>
        <w:numPr>
          <w:ilvl w:val="0"/>
          <w:numId w:val="9"/>
        </w:numPr>
      </w:pPr>
      <w:r w:rsidRPr="00233A5F">
        <w:t xml:space="preserve">Our entertainment is managed by virtual reality (VR) games, Tic-Toc, </w:t>
      </w:r>
      <w:proofErr w:type="spellStart"/>
      <w:r w:rsidRPr="00233A5F">
        <w:t>Facebook</w:t>
      </w:r>
      <w:proofErr w:type="spellEnd"/>
      <w:r w:rsidRPr="00233A5F">
        <w:t>, ESPN, Hollywood, and Disney.</w:t>
      </w:r>
    </w:p>
    <w:p w:rsidR="00913EEB" w:rsidRPr="00233A5F" w:rsidRDefault="00913EEB" w:rsidP="00233A5F">
      <w:pPr>
        <w:pStyle w:val="ListParagraph"/>
        <w:numPr>
          <w:ilvl w:val="0"/>
          <w:numId w:val="9"/>
        </w:numPr>
      </w:pPr>
      <w:r w:rsidRPr="00233A5F">
        <w:t>Our news sources are managed by social media and the big four (MSNBC, CBS, ABC, and Fox) who get their talking points at 4 AM every day from the elites.</w:t>
      </w:r>
    </w:p>
    <w:p w:rsidR="00913EEB" w:rsidRPr="00233A5F" w:rsidRDefault="00913EEB" w:rsidP="00233A5F">
      <w:pPr>
        <w:pStyle w:val="ListParagraph"/>
        <w:numPr>
          <w:ilvl w:val="0"/>
          <w:numId w:val="9"/>
        </w:numPr>
      </w:pPr>
      <w:r w:rsidRPr="00233A5F">
        <w:t>War is managed by drones leaving us with the image of a virtual war without major casualties.</w:t>
      </w:r>
    </w:p>
    <w:p w:rsidR="00913EEB" w:rsidRPr="00233A5F" w:rsidRDefault="00913EEB" w:rsidP="00233A5F">
      <w:pPr>
        <w:pStyle w:val="ListParagraph"/>
        <w:numPr>
          <w:ilvl w:val="0"/>
          <w:numId w:val="9"/>
        </w:numPr>
      </w:pPr>
      <w:r w:rsidRPr="00233A5F">
        <w:t>Voting is managed by machines that favor certain agendas and have ‘back doors’ to allow manipulation.</w:t>
      </w:r>
    </w:p>
    <w:p w:rsidR="00913EEB" w:rsidRPr="00233A5F" w:rsidRDefault="00913EEB" w:rsidP="00233A5F">
      <w:pPr>
        <w:pStyle w:val="ListParagraph"/>
        <w:numPr>
          <w:ilvl w:val="0"/>
          <w:numId w:val="9"/>
        </w:numPr>
      </w:pPr>
      <w:r w:rsidRPr="00233A5F">
        <w:t>Our shopping is targeted by impersonal advertisers and super stores.</w:t>
      </w:r>
    </w:p>
    <w:p w:rsidR="00913EEB" w:rsidRPr="00233A5F" w:rsidRDefault="00233A5F" w:rsidP="00233A5F">
      <w:pPr>
        <w:pStyle w:val="ListParagraph"/>
        <w:numPr>
          <w:ilvl w:val="0"/>
          <w:numId w:val="9"/>
        </w:numPr>
      </w:pPr>
      <w:r>
        <w:t>Our</w:t>
      </w:r>
      <w:r w:rsidR="00913EEB" w:rsidRPr="00233A5F">
        <w:t xml:space="preserve"> higher education is mismanaged by socialists and humanists.</w:t>
      </w:r>
    </w:p>
    <w:p w:rsidR="00913EEB" w:rsidRPr="00233A5F" w:rsidRDefault="00913EEB" w:rsidP="00233A5F">
      <w:pPr>
        <w:pStyle w:val="ListParagraph"/>
        <w:numPr>
          <w:ilvl w:val="0"/>
          <w:numId w:val="9"/>
        </w:numPr>
      </w:pPr>
      <w:r w:rsidRPr="00233A5F">
        <w:t>Our research is managed by ‘god Google’ and other artificial intelligence (AI) platforms.</w:t>
      </w:r>
    </w:p>
    <w:p w:rsidR="00913EEB" w:rsidRPr="00233A5F" w:rsidRDefault="00913EEB" w:rsidP="00233A5F">
      <w:pPr>
        <w:pStyle w:val="ListParagraph"/>
        <w:numPr>
          <w:ilvl w:val="0"/>
          <w:numId w:val="9"/>
        </w:numPr>
      </w:pPr>
      <w:r w:rsidRPr="00233A5F">
        <w:t>Our driving depends upon GPS and AI. Our shipping depends upon UPS, FedEx, trucking companies, trains, and delivery drones.</w:t>
      </w:r>
    </w:p>
    <w:p w:rsidR="00913EEB" w:rsidRPr="00233A5F" w:rsidRDefault="00913EEB" w:rsidP="00233A5F">
      <w:pPr>
        <w:pStyle w:val="ListParagraph"/>
        <w:numPr>
          <w:ilvl w:val="0"/>
          <w:numId w:val="9"/>
        </w:numPr>
      </w:pPr>
      <w:r w:rsidRPr="00233A5F">
        <w:t>Religious life is managed by theologians and philosophers.</w:t>
      </w:r>
    </w:p>
    <w:p w:rsidR="00913EEB" w:rsidRPr="00233A5F" w:rsidRDefault="00913EEB" w:rsidP="00233A5F">
      <w:pPr>
        <w:pStyle w:val="ListParagraph"/>
        <w:numPr>
          <w:ilvl w:val="0"/>
          <w:numId w:val="9"/>
        </w:numPr>
      </w:pPr>
      <w:r w:rsidRPr="00233A5F">
        <w:t>Our old age is managed by Medicare and nursing homes.</w:t>
      </w:r>
    </w:p>
    <w:p w:rsidR="00913EEB" w:rsidRPr="00233A5F" w:rsidRDefault="00913EEB" w:rsidP="00233A5F">
      <w:pPr>
        <w:pStyle w:val="ListParagraph"/>
        <w:numPr>
          <w:ilvl w:val="0"/>
          <w:numId w:val="9"/>
        </w:numPr>
      </w:pPr>
      <w:r w:rsidRPr="00233A5F">
        <w:t>Our death is managed by hospice and funeral directors.</w:t>
      </w:r>
    </w:p>
    <w:p w:rsidR="00620502" w:rsidRPr="00233A5F" w:rsidRDefault="00913EEB" w:rsidP="00233A5F">
      <w:pPr>
        <w:pStyle w:val="ListParagraph"/>
        <w:numPr>
          <w:ilvl w:val="0"/>
          <w:numId w:val="9"/>
        </w:numPr>
      </w:pPr>
      <w:r w:rsidRPr="00233A5F">
        <w:t>Our spiritual life is managed by elders.</w:t>
      </w:r>
    </w:p>
    <w:p w:rsidR="00913EEB" w:rsidRPr="00233A5F" w:rsidRDefault="00913EEB" w:rsidP="00233A5F">
      <w:r w:rsidRPr="00233A5F">
        <w:t>We have indeed become popcorn-eating observers in most aspects of our lives.</w:t>
      </w:r>
    </w:p>
    <w:p w:rsidR="00913EEB" w:rsidRPr="00233A5F" w:rsidRDefault="00913EEB" w:rsidP="00233A5F">
      <w:r w:rsidRPr="00233A5F">
        <w:t>It was stated by a well-known preacher in the mid-1950’s that “elders do the work of the deacons while deacons do the work of the congregation. The members do little to nothing”.</w:t>
      </w:r>
    </w:p>
    <w:p w:rsidR="00913EEB" w:rsidRPr="00233A5F" w:rsidRDefault="008C0A80" w:rsidP="005657DC">
      <w:pPr>
        <w:pStyle w:val="Heading1"/>
      </w:pPr>
      <w:r>
        <w:t>R</w:t>
      </w:r>
      <w:r w:rsidR="00913EEB" w:rsidRPr="00233A5F">
        <w:t>ecommendations:</w:t>
      </w:r>
    </w:p>
    <w:p w:rsidR="00913EEB" w:rsidRPr="00233A5F" w:rsidRDefault="00913EEB" w:rsidP="00233A5F">
      <w:pPr>
        <w:pStyle w:val="ListParagraph"/>
        <w:numPr>
          <w:ilvl w:val="0"/>
          <w:numId w:val="10"/>
        </w:numPr>
      </w:pPr>
      <w:r w:rsidRPr="00233A5F">
        <w:t>Meditate on these things.</w:t>
      </w:r>
    </w:p>
    <w:p w:rsidR="00913EEB" w:rsidRPr="00233A5F" w:rsidRDefault="00913EEB" w:rsidP="00233A5F">
      <w:pPr>
        <w:pStyle w:val="ListParagraph"/>
        <w:numPr>
          <w:ilvl w:val="0"/>
          <w:numId w:val="10"/>
        </w:numPr>
      </w:pPr>
      <w:r w:rsidRPr="00233A5F">
        <w:t>Consider the role of elders as managing spiritual matters.</w:t>
      </w:r>
    </w:p>
    <w:p w:rsidR="00913EEB" w:rsidRPr="00233A5F" w:rsidRDefault="00913EEB" w:rsidP="00233A5F">
      <w:pPr>
        <w:pStyle w:val="ListParagraph"/>
        <w:numPr>
          <w:ilvl w:val="0"/>
          <w:numId w:val="10"/>
        </w:numPr>
      </w:pPr>
      <w:r w:rsidRPr="00233A5F">
        <w:t>Think of the deacons as managing material things.</w:t>
      </w:r>
    </w:p>
    <w:p w:rsidR="00913EEB" w:rsidRPr="00233A5F" w:rsidRDefault="00913EEB" w:rsidP="00233A5F">
      <w:pPr>
        <w:pStyle w:val="ListParagraph"/>
        <w:numPr>
          <w:ilvl w:val="0"/>
          <w:numId w:val="10"/>
        </w:numPr>
      </w:pPr>
      <w:r w:rsidRPr="00980AB0">
        <w:rPr>
          <w:b/>
          <w:color w:val="FF0000"/>
        </w:rPr>
        <w:t>You</w:t>
      </w:r>
      <w:r w:rsidRPr="00233A5F">
        <w:t xml:space="preserve"> get busy doing things.</w:t>
      </w:r>
    </w:p>
    <w:p w:rsidR="00913EEB" w:rsidRPr="00233A5F" w:rsidRDefault="00913EEB" w:rsidP="00233A5F">
      <w:pPr>
        <w:pStyle w:val="ListParagraph"/>
        <w:numPr>
          <w:ilvl w:val="0"/>
          <w:numId w:val="10"/>
        </w:numPr>
      </w:pPr>
      <w:r w:rsidRPr="00980AB0">
        <w:rPr>
          <w:b/>
          <w:color w:val="FF0000"/>
        </w:rPr>
        <w:t>You</w:t>
      </w:r>
      <w:r w:rsidRPr="00233A5F">
        <w:t xml:space="preserve"> be alert to worshiping God during worship.</w:t>
      </w:r>
    </w:p>
    <w:p w:rsidR="00913EEB" w:rsidRPr="00233A5F" w:rsidRDefault="00913EEB" w:rsidP="00233A5F">
      <w:pPr>
        <w:pStyle w:val="ListParagraph"/>
        <w:numPr>
          <w:ilvl w:val="0"/>
          <w:numId w:val="10"/>
        </w:numPr>
      </w:pPr>
      <w:r w:rsidRPr="00233A5F">
        <w:lastRenderedPageBreak/>
        <w:t xml:space="preserve">Think for </w:t>
      </w:r>
      <w:r w:rsidRPr="00980AB0">
        <w:rPr>
          <w:b/>
          <w:color w:val="FF0000"/>
        </w:rPr>
        <w:t>your</w:t>
      </w:r>
      <w:r w:rsidRPr="00233A5F">
        <w:t>self.</w:t>
      </w:r>
    </w:p>
    <w:p w:rsidR="00913EEB" w:rsidRPr="00233A5F" w:rsidRDefault="00913EEB" w:rsidP="00233A5F">
      <w:pPr>
        <w:pStyle w:val="ListParagraph"/>
        <w:numPr>
          <w:ilvl w:val="0"/>
          <w:numId w:val="10"/>
        </w:numPr>
      </w:pPr>
      <w:r w:rsidRPr="00233A5F">
        <w:t xml:space="preserve">Think for </w:t>
      </w:r>
      <w:r w:rsidRPr="00980AB0">
        <w:rPr>
          <w:b/>
          <w:color w:val="FF0000"/>
        </w:rPr>
        <w:t>your</w:t>
      </w:r>
      <w:r w:rsidRPr="00233A5F">
        <w:t>self. Do for others.</w:t>
      </w:r>
    </w:p>
    <w:p w:rsidR="00913EEB" w:rsidRPr="00233A5F" w:rsidRDefault="00913EEB" w:rsidP="00233A5F">
      <w:pPr>
        <w:pStyle w:val="ListParagraph"/>
        <w:numPr>
          <w:ilvl w:val="0"/>
          <w:numId w:val="10"/>
        </w:numPr>
      </w:pPr>
      <w:r w:rsidRPr="00233A5F">
        <w:t xml:space="preserve">Think for </w:t>
      </w:r>
      <w:r w:rsidRPr="00980AB0">
        <w:rPr>
          <w:b/>
          <w:color w:val="FF0000"/>
        </w:rPr>
        <w:t>your</w:t>
      </w:r>
      <w:r w:rsidRPr="00233A5F">
        <w:t>self. Be your own exegete.</w:t>
      </w:r>
    </w:p>
    <w:p w:rsidR="00913EEB" w:rsidRDefault="00913EEB" w:rsidP="00233A5F">
      <w:pPr>
        <w:pStyle w:val="ListParagraph"/>
        <w:numPr>
          <w:ilvl w:val="0"/>
          <w:numId w:val="10"/>
        </w:numPr>
      </w:pPr>
      <w:r w:rsidRPr="00233A5F">
        <w:t xml:space="preserve">Manage </w:t>
      </w:r>
      <w:r w:rsidRPr="00980AB0">
        <w:rPr>
          <w:b/>
          <w:color w:val="FF0000"/>
        </w:rPr>
        <w:t xml:space="preserve">your </w:t>
      </w:r>
      <w:r w:rsidRPr="00233A5F">
        <w:t xml:space="preserve">spiritual life. The elders will assist </w:t>
      </w:r>
      <w:r w:rsidRPr="00980AB0">
        <w:rPr>
          <w:b/>
          <w:color w:val="FF0000"/>
        </w:rPr>
        <w:t>you</w:t>
      </w:r>
      <w:r w:rsidRPr="00233A5F">
        <w:t xml:space="preserve">, however, when </w:t>
      </w:r>
      <w:r w:rsidRPr="00980AB0">
        <w:rPr>
          <w:b/>
          <w:color w:val="FF0000"/>
        </w:rPr>
        <w:t>you</w:t>
      </w:r>
      <w:r w:rsidRPr="00233A5F">
        <w:t xml:space="preserve"> need help.</w:t>
      </w:r>
    </w:p>
    <w:p w:rsidR="00E5335A" w:rsidRDefault="00E5335A" w:rsidP="00233A5F">
      <w:pPr>
        <w:pStyle w:val="ListParagraph"/>
        <w:numPr>
          <w:ilvl w:val="0"/>
          <w:numId w:val="10"/>
        </w:numPr>
      </w:pPr>
      <w:r>
        <w:t>Integrate the sacred and the mundane.</w:t>
      </w:r>
    </w:p>
    <w:p w:rsidR="008342A6" w:rsidRPr="00233A5F" w:rsidRDefault="008342A6" w:rsidP="00233A5F">
      <w:pPr>
        <w:pStyle w:val="ListParagraph"/>
        <w:numPr>
          <w:ilvl w:val="0"/>
          <w:numId w:val="10"/>
        </w:numPr>
      </w:pPr>
      <w:r>
        <w:t>Cultivate intellectual humility (see Quiz 1 above).</w:t>
      </w:r>
    </w:p>
    <w:p w:rsidR="00913EEB" w:rsidRPr="00233A5F" w:rsidRDefault="00913EEB" w:rsidP="00233A5F">
      <w:r w:rsidRPr="00233A5F">
        <w:t>1 Peter 3:15</w:t>
      </w:r>
    </w:p>
    <w:p w:rsidR="00913EEB" w:rsidRPr="00233A5F" w:rsidRDefault="00913EEB" w:rsidP="00233A5F">
      <w:pPr>
        <w:ind w:left="720" w:right="720"/>
        <w:rPr>
          <w:i/>
        </w:rPr>
      </w:pPr>
      <w:r w:rsidRPr="00233A5F">
        <w:rPr>
          <w:i/>
        </w:rPr>
        <w:t xml:space="preserve">But sanctify Christ as Lord in </w:t>
      </w:r>
      <w:r w:rsidRPr="00980AB0">
        <w:rPr>
          <w:b/>
          <w:i/>
          <w:color w:val="FF0000"/>
        </w:rPr>
        <w:t xml:space="preserve">your </w:t>
      </w:r>
      <w:r w:rsidRPr="00233A5F">
        <w:rPr>
          <w:i/>
        </w:rPr>
        <w:t xml:space="preserve">hearts, always being ready to make a defense to everyone who asks </w:t>
      </w:r>
      <w:r w:rsidRPr="00980AB0">
        <w:rPr>
          <w:b/>
          <w:i/>
          <w:color w:val="FF0000"/>
        </w:rPr>
        <w:t>you</w:t>
      </w:r>
      <w:r w:rsidRPr="00233A5F">
        <w:rPr>
          <w:i/>
        </w:rPr>
        <w:t xml:space="preserve"> to give an account for the hope that is in </w:t>
      </w:r>
      <w:r w:rsidRPr="00980AB0">
        <w:rPr>
          <w:b/>
          <w:i/>
          <w:color w:val="FF0000"/>
        </w:rPr>
        <w:t>you</w:t>
      </w:r>
      <w:r w:rsidRPr="00233A5F">
        <w:rPr>
          <w:i/>
        </w:rPr>
        <w:t>, yet with gentleness and reverence…</w:t>
      </w:r>
    </w:p>
    <w:p w:rsidR="00913EEB" w:rsidRPr="00913EEB" w:rsidRDefault="00913EEB" w:rsidP="00913EEB">
      <w:pPr>
        <w:autoSpaceDE w:val="0"/>
        <w:autoSpaceDN w:val="0"/>
        <w:adjustRightInd w:val="0"/>
        <w:spacing w:after="0" w:line="240" w:lineRule="auto"/>
        <w:ind w:left="540" w:hanging="540"/>
        <w:rPr>
          <w:rFonts w:ascii="Calibri" w:hAnsi="Calibri" w:cs="Calibri"/>
          <w:kern w:val="24"/>
          <w:sz w:val="64"/>
          <w:szCs w:val="64"/>
        </w:rPr>
      </w:pPr>
    </w:p>
    <w:p w:rsidR="00076046" w:rsidRPr="00913EEB" w:rsidRDefault="004B1297"/>
    <w:sectPr w:rsidR="00076046" w:rsidRPr="00913EEB" w:rsidSect="00F12936">
      <w:footerReference w:type="default" r:id="rId39"/>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1297" w:rsidRDefault="004B1297" w:rsidP="00274CCA">
      <w:pPr>
        <w:spacing w:after="0" w:line="240" w:lineRule="auto"/>
      </w:pPr>
      <w:r>
        <w:separator/>
      </w:r>
    </w:p>
  </w:endnote>
  <w:endnote w:type="continuationSeparator" w:id="0">
    <w:p w:rsidR="004B1297" w:rsidRDefault="004B1297" w:rsidP="00274C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CA" w:rsidRDefault="00274CCA">
    <w:pPr>
      <w:pStyle w:val="Footer"/>
      <w:pBdr>
        <w:top w:val="thinThickSmallGap" w:sz="24" w:space="1" w:color="622423" w:themeColor="accent2" w:themeShade="7F"/>
      </w:pBdr>
      <w:rPr>
        <w:rFonts w:asciiTheme="majorHAnsi" w:hAnsiTheme="majorHAnsi"/>
      </w:rPr>
    </w:pPr>
    <w:r>
      <w:rPr>
        <w:rFonts w:asciiTheme="majorHAnsi" w:hAnsiTheme="majorHAnsi"/>
      </w:rPr>
      <w:t>Worshiping God</w:t>
    </w:r>
    <w:r>
      <w:rPr>
        <w:rFonts w:asciiTheme="majorHAnsi" w:hAnsiTheme="majorHAnsi"/>
      </w:rPr>
      <w:tab/>
    </w:r>
    <w:r>
      <w:rPr>
        <w:rFonts w:asciiTheme="majorHAnsi" w:hAnsiTheme="majorHAnsi"/>
      </w:rPr>
      <w:tab/>
      <w:t xml:space="preserve">Page </w:t>
    </w:r>
    <w:fldSimple w:instr=" PAGE   \* MERGEFORMAT ">
      <w:r w:rsidR="00314C36" w:rsidRPr="00314C36">
        <w:rPr>
          <w:rFonts w:asciiTheme="majorHAnsi" w:hAnsiTheme="majorHAnsi"/>
          <w:noProof/>
        </w:rPr>
        <w:t>6</w:t>
      </w:r>
    </w:fldSimple>
  </w:p>
  <w:p w:rsidR="00274CCA" w:rsidRDefault="00274C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1297" w:rsidRDefault="004B1297" w:rsidP="00274CCA">
      <w:pPr>
        <w:spacing w:after="0" w:line="240" w:lineRule="auto"/>
      </w:pPr>
      <w:r>
        <w:separator/>
      </w:r>
    </w:p>
  </w:footnote>
  <w:footnote w:type="continuationSeparator" w:id="0">
    <w:p w:rsidR="004B1297" w:rsidRDefault="004B1297" w:rsidP="00274C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3E245E4"/>
    <w:lvl w:ilvl="0">
      <w:numFmt w:val="bullet"/>
      <w:lvlText w:val="*"/>
      <w:lvlJc w:val="left"/>
    </w:lvl>
  </w:abstractNum>
  <w:abstractNum w:abstractNumId="1">
    <w:nsid w:val="06CF687F"/>
    <w:multiLevelType w:val="hybridMultilevel"/>
    <w:tmpl w:val="2EFCD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7D27BD"/>
    <w:multiLevelType w:val="hybridMultilevel"/>
    <w:tmpl w:val="5A421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A20F32"/>
    <w:multiLevelType w:val="hybridMultilevel"/>
    <w:tmpl w:val="3D8CA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F546CB"/>
    <w:multiLevelType w:val="hybridMultilevel"/>
    <w:tmpl w:val="A3D49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381E86"/>
    <w:multiLevelType w:val="hybridMultilevel"/>
    <w:tmpl w:val="83024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F1340D"/>
    <w:multiLevelType w:val="hybridMultilevel"/>
    <w:tmpl w:val="375C3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B922AC"/>
    <w:multiLevelType w:val="hybridMultilevel"/>
    <w:tmpl w:val="C6E26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D95AF6"/>
    <w:multiLevelType w:val="hybridMultilevel"/>
    <w:tmpl w:val="8BD87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A1796E"/>
    <w:multiLevelType w:val="hybridMultilevel"/>
    <w:tmpl w:val="7CC88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Arial" w:hAnsi="Arial" w:cs="Arial" w:hint="default"/>
          <w:sz w:val="64"/>
        </w:rPr>
      </w:lvl>
    </w:lvlOverride>
  </w:num>
  <w:num w:numId="2">
    <w:abstractNumId w:val="0"/>
    <w:lvlOverride w:ilvl="0">
      <w:lvl w:ilvl="0">
        <w:numFmt w:val="bullet"/>
        <w:lvlText w:val="•"/>
        <w:legacy w:legacy="1" w:legacySpace="0" w:legacyIndent="0"/>
        <w:lvlJc w:val="left"/>
        <w:rPr>
          <w:rFonts w:ascii="Arial" w:hAnsi="Arial" w:cs="Arial" w:hint="default"/>
          <w:sz w:val="60"/>
        </w:rPr>
      </w:lvl>
    </w:lvlOverride>
  </w:num>
  <w:num w:numId="3">
    <w:abstractNumId w:val="0"/>
    <w:lvlOverride w:ilvl="0">
      <w:lvl w:ilvl="0">
        <w:numFmt w:val="bullet"/>
        <w:lvlText w:val="•"/>
        <w:legacy w:legacy="1" w:legacySpace="0" w:legacyIndent="0"/>
        <w:lvlJc w:val="left"/>
        <w:rPr>
          <w:rFonts w:ascii="Calibri" w:hAnsi="Calibri" w:cs="Calibri" w:hint="default"/>
          <w:sz w:val="48"/>
        </w:rPr>
      </w:lvl>
    </w:lvlOverride>
  </w:num>
  <w:num w:numId="4">
    <w:abstractNumId w:val="0"/>
    <w:lvlOverride w:ilvl="0">
      <w:lvl w:ilvl="0">
        <w:numFmt w:val="bullet"/>
        <w:lvlText w:val="•"/>
        <w:legacy w:legacy="1" w:legacySpace="0" w:legacyIndent="0"/>
        <w:lvlJc w:val="left"/>
        <w:rPr>
          <w:rFonts w:ascii="Arial" w:hAnsi="Arial" w:cs="Arial" w:hint="default"/>
          <w:sz w:val="48"/>
        </w:rPr>
      </w:lvl>
    </w:lvlOverride>
  </w:num>
  <w:num w:numId="5">
    <w:abstractNumId w:val="6"/>
  </w:num>
  <w:num w:numId="6">
    <w:abstractNumId w:val="8"/>
  </w:num>
  <w:num w:numId="7">
    <w:abstractNumId w:val="5"/>
  </w:num>
  <w:num w:numId="8">
    <w:abstractNumId w:val="1"/>
  </w:num>
  <w:num w:numId="9">
    <w:abstractNumId w:val="7"/>
  </w:num>
  <w:num w:numId="10">
    <w:abstractNumId w:val="9"/>
  </w:num>
  <w:num w:numId="11">
    <w:abstractNumId w:val="2"/>
  </w:num>
  <w:num w:numId="12">
    <w:abstractNumId w:val="3"/>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13EEB"/>
    <w:rsid w:val="000B3B52"/>
    <w:rsid w:val="000D01A3"/>
    <w:rsid w:val="000E52E0"/>
    <w:rsid w:val="001E4A0C"/>
    <w:rsid w:val="001E67DB"/>
    <w:rsid w:val="00216919"/>
    <w:rsid w:val="00233A5F"/>
    <w:rsid w:val="00274CCA"/>
    <w:rsid w:val="00284F10"/>
    <w:rsid w:val="002B6A8A"/>
    <w:rsid w:val="00302EDA"/>
    <w:rsid w:val="00314C36"/>
    <w:rsid w:val="003A5CF9"/>
    <w:rsid w:val="003F0D0B"/>
    <w:rsid w:val="004B1297"/>
    <w:rsid w:val="004D32CC"/>
    <w:rsid w:val="005657DC"/>
    <w:rsid w:val="00620502"/>
    <w:rsid w:val="007C284F"/>
    <w:rsid w:val="008342A6"/>
    <w:rsid w:val="00835B0D"/>
    <w:rsid w:val="008C0A80"/>
    <w:rsid w:val="00913EEB"/>
    <w:rsid w:val="00980AB0"/>
    <w:rsid w:val="009A1397"/>
    <w:rsid w:val="00A6263F"/>
    <w:rsid w:val="00AB395C"/>
    <w:rsid w:val="00AF2CFF"/>
    <w:rsid w:val="00D46763"/>
    <w:rsid w:val="00D47A1A"/>
    <w:rsid w:val="00DF52FB"/>
    <w:rsid w:val="00E5335A"/>
    <w:rsid w:val="00EC56A5"/>
    <w:rsid w:val="00EF0D27"/>
    <w:rsid w:val="00F26AD6"/>
    <w:rsid w:val="00F45369"/>
    <w:rsid w:val="00F823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D27"/>
  </w:style>
  <w:style w:type="paragraph" w:styleId="Heading1">
    <w:name w:val="heading 1"/>
    <w:basedOn w:val="Normal"/>
    <w:next w:val="Normal"/>
    <w:link w:val="Heading1Char"/>
    <w:uiPriority w:val="9"/>
    <w:qFormat/>
    <w:rsid w:val="005657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52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E52E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C0A8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05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05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6263F"/>
    <w:pPr>
      <w:ind w:left="720"/>
      <w:contextualSpacing/>
    </w:pPr>
  </w:style>
  <w:style w:type="character" w:customStyle="1" w:styleId="Heading1Char">
    <w:name w:val="Heading 1 Char"/>
    <w:basedOn w:val="DefaultParagraphFont"/>
    <w:link w:val="Heading1"/>
    <w:uiPriority w:val="9"/>
    <w:rsid w:val="005657D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E52E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E52E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C0A80"/>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274CC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74CCA"/>
  </w:style>
  <w:style w:type="paragraph" w:styleId="Footer">
    <w:name w:val="footer"/>
    <w:basedOn w:val="Normal"/>
    <w:link w:val="FooterChar"/>
    <w:uiPriority w:val="99"/>
    <w:unhideWhenUsed/>
    <w:rsid w:val="00274C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CCA"/>
  </w:style>
  <w:style w:type="paragraph" w:styleId="BalloonText">
    <w:name w:val="Balloon Text"/>
    <w:basedOn w:val="Normal"/>
    <w:link w:val="BalloonTextChar"/>
    <w:uiPriority w:val="99"/>
    <w:semiHidden/>
    <w:unhideWhenUsed/>
    <w:rsid w:val="00274C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C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2842005">
      <w:bodyDiv w:val="1"/>
      <w:marLeft w:val="0"/>
      <w:marRight w:val="0"/>
      <w:marTop w:val="0"/>
      <w:marBottom w:val="0"/>
      <w:divBdr>
        <w:top w:val="none" w:sz="0" w:space="0" w:color="auto"/>
        <w:left w:val="none" w:sz="0" w:space="0" w:color="auto"/>
        <w:bottom w:val="none" w:sz="0" w:space="0" w:color="auto"/>
        <w:right w:val="none" w:sz="0" w:space="0" w:color="auto"/>
      </w:divBdr>
    </w:div>
    <w:div w:id="1582251695">
      <w:bodyDiv w:val="1"/>
      <w:marLeft w:val="0"/>
      <w:marRight w:val="0"/>
      <w:marTop w:val="0"/>
      <w:marBottom w:val="0"/>
      <w:divBdr>
        <w:top w:val="none" w:sz="0" w:space="0" w:color="auto"/>
        <w:left w:val="none" w:sz="0" w:space="0" w:color="auto"/>
        <w:bottom w:val="none" w:sz="0" w:space="0" w:color="auto"/>
        <w:right w:val="none" w:sz="0" w:space="0" w:color="auto"/>
      </w:divBdr>
    </w:div>
    <w:div w:id="2061126534">
      <w:bodyDiv w:val="1"/>
      <w:marLeft w:val="0"/>
      <w:marRight w:val="0"/>
      <w:marTop w:val="0"/>
      <w:marBottom w:val="0"/>
      <w:divBdr>
        <w:top w:val="none" w:sz="0" w:space="0" w:color="auto"/>
        <w:left w:val="none" w:sz="0" w:space="0" w:color="auto"/>
        <w:bottom w:val="none" w:sz="0" w:space="0" w:color="auto"/>
        <w:right w:val="none" w:sz="0" w:space="0" w:color="auto"/>
      </w:divBdr>
    </w:div>
    <w:div w:id="2069526734">
      <w:bodyDiv w:val="1"/>
      <w:marLeft w:val="0"/>
      <w:marRight w:val="0"/>
      <w:marTop w:val="0"/>
      <w:marBottom w:val="0"/>
      <w:divBdr>
        <w:top w:val="none" w:sz="0" w:space="0" w:color="auto"/>
        <w:left w:val="none" w:sz="0" w:space="0" w:color="auto"/>
        <w:bottom w:val="none" w:sz="0" w:space="0" w:color="auto"/>
        <w:right w:val="none" w:sz="0" w:space="0" w:color="auto"/>
      </w:divBdr>
    </w:div>
    <w:div w:id="208852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1.sldx"/><Relationship Id="rId13" Type="http://schemas.openxmlformats.org/officeDocument/2006/relationships/image" Target="media/image4.emf"/><Relationship Id="rId18" Type="http://schemas.openxmlformats.org/officeDocument/2006/relationships/package" Target="embeddings/Microsoft_Office_PowerPoint_Slide6.sldx"/><Relationship Id="rId26" Type="http://schemas.openxmlformats.org/officeDocument/2006/relationships/package" Target="embeddings/Microsoft_Office_PowerPoint_Slide10.sldx"/><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package" Target="embeddings/Microsoft_Office_PowerPoint_Slide14.sldx"/><Relationship Id="rId7" Type="http://schemas.openxmlformats.org/officeDocument/2006/relationships/image" Target="media/image1.emf"/><Relationship Id="rId12" Type="http://schemas.openxmlformats.org/officeDocument/2006/relationships/package" Target="embeddings/Microsoft_Office_PowerPoint_Slide3.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Office_PowerPoint_Slide16.sldx"/><Relationship Id="rId2" Type="http://schemas.openxmlformats.org/officeDocument/2006/relationships/styles" Target="styles.xml"/><Relationship Id="rId16" Type="http://schemas.openxmlformats.org/officeDocument/2006/relationships/package" Target="embeddings/Microsoft_Office_PowerPoint_Slide5.sldx"/><Relationship Id="rId20" Type="http://schemas.openxmlformats.org/officeDocument/2006/relationships/package" Target="embeddings/Microsoft_Office_PowerPoint_Slide7.sldx"/><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Office_PowerPoint_Slide9.sldx"/><Relationship Id="rId32" Type="http://schemas.openxmlformats.org/officeDocument/2006/relationships/package" Target="embeddings/Microsoft_Office_PowerPoint_Slide13.sldx"/><Relationship Id="rId37" Type="http://schemas.openxmlformats.org/officeDocument/2006/relationships/image" Target="media/image16.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Office_PowerPoint_Slide11.sldx"/><Relationship Id="rId36" Type="http://schemas.openxmlformats.org/officeDocument/2006/relationships/package" Target="embeddings/Microsoft_Office_PowerPoint_Slide15.sldx"/><Relationship Id="rId10" Type="http://schemas.openxmlformats.org/officeDocument/2006/relationships/package" Target="embeddings/Microsoft_Office_PowerPoint_Slide2.sldx"/><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PowerPoint_Slide4.sldx"/><Relationship Id="rId22" Type="http://schemas.openxmlformats.org/officeDocument/2006/relationships/package" Target="embeddings/Microsoft_Office_PowerPoint_Slide8.sldx"/><Relationship Id="rId27" Type="http://schemas.openxmlformats.org/officeDocument/2006/relationships/image" Target="media/image11.emf"/><Relationship Id="rId30" Type="http://schemas.openxmlformats.org/officeDocument/2006/relationships/package" Target="embeddings/Microsoft_Office_PowerPoint_Slide12.sldx"/><Relationship Id="rId35"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21</Pages>
  <Words>3958</Words>
  <Characters>22564</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26470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dc:creator>
  <cp:lastModifiedBy>Liz</cp:lastModifiedBy>
  <cp:revision>4</cp:revision>
  <cp:lastPrinted>2023-11-23T17:02:00Z</cp:lastPrinted>
  <dcterms:created xsi:type="dcterms:W3CDTF">2023-11-23T17:02:00Z</dcterms:created>
  <dcterms:modified xsi:type="dcterms:W3CDTF">2023-11-26T13:10:00Z</dcterms:modified>
</cp:coreProperties>
</file>